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C34E9" w14:textId="7252FFC0" w:rsidR="008F6D80" w:rsidRPr="00A2608A" w:rsidRDefault="008F6D80" w:rsidP="00925579">
      <w:pPr>
        <w:tabs>
          <w:tab w:val="right" w:pos="9781"/>
        </w:tabs>
        <w:rPr>
          <w:rFonts w:ascii="Arial" w:hAnsi="Arial" w:cs="Arial"/>
          <w:b/>
          <w:noProof/>
          <w:sz w:val="24"/>
          <w:szCs w:val="24"/>
        </w:rPr>
      </w:pPr>
      <w:r w:rsidRPr="00A2608A">
        <w:rPr>
          <w:rFonts w:ascii="Arial" w:hAnsi="Arial" w:cs="Arial"/>
          <w:b/>
          <w:noProof/>
          <w:sz w:val="24"/>
          <w:szCs w:val="24"/>
        </w:rPr>
        <w:t>SA WG2 Meeting #S2-13</w:t>
      </w:r>
      <w:r w:rsidR="00855942" w:rsidRPr="00A2608A">
        <w:rPr>
          <w:rFonts w:ascii="Arial" w:hAnsi="Arial" w:cs="Arial"/>
          <w:b/>
          <w:noProof/>
          <w:sz w:val="24"/>
          <w:szCs w:val="24"/>
        </w:rPr>
        <w:t>7</w:t>
      </w:r>
      <w:r w:rsidR="00FC715E" w:rsidRPr="00A2608A">
        <w:rPr>
          <w:rFonts w:ascii="Arial" w:hAnsi="Arial" w:cs="Arial"/>
          <w:b/>
          <w:noProof/>
          <w:sz w:val="24"/>
          <w:szCs w:val="24"/>
        </w:rPr>
        <w:t>E</w:t>
      </w:r>
      <w:r w:rsidR="006725DE" w:rsidRPr="00A2608A">
        <w:rPr>
          <w:rFonts w:ascii="Arial" w:hAnsi="Arial" w:cs="Arial"/>
          <w:b/>
          <w:noProof/>
          <w:sz w:val="24"/>
          <w:szCs w:val="24"/>
        </w:rPr>
        <w:tab/>
        <w:t>S2-2002443</w:t>
      </w:r>
    </w:p>
    <w:p w14:paraId="18D68D36" w14:textId="7F556820" w:rsidR="008F6D80" w:rsidRPr="00A2608A" w:rsidRDefault="00FC715E" w:rsidP="00925579">
      <w:pPr>
        <w:pBdr>
          <w:bottom w:val="single" w:sz="4" w:space="1" w:color="auto"/>
        </w:pBdr>
        <w:tabs>
          <w:tab w:val="right" w:pos="9781"/>
        </w:tabs>
        <w:rPr>
          <w:rFonts w:ascii="Arial" w:hAnsi="Arial" w:cs="Arial"/>
          <w:b/>
          <w:noProof/>
          <w:sz w:val="24"/>
          <w:szCs w:val="24"/>
        </w:rPr>
      </w:pPr>
      <w:r w:rsidRPr="00A2608A">
        <w:rPr>
          <w:rFonts w:ascii="Arial" w:hAnsi="Arial" w:cs="Arial"/>
          <w:b/>
          <w:noProof/>
          <w:sz w:val="24"/>
          <w:szCs w:val="24"/>
        </w:rPr>
        <w:t>24 - 27 Feb, 2020, Elbonia</w:t>
      </w:r>
      <w:r w:rsidRPr="00A2608A" w:rsidDel="00855942">
        <w:rPr>
          <w:rFonts w:ascii="Arial" w:hAnsi="Arial" w:cs="Arial"/>
          <w:b/>
          <w:noProof/>
          <w:sz w:val="24"/>
          <w:szCs w:val="24"/>
        </w:rPr>
        <w:t xml:space="preserve"> </w:t>
      </w:r>
      <w:r w:rsidR="008F6D80" w:rsidRPr="00A2608A">
        <w:rPr>
          <w:rFonts w:ascii="Arial" w:hAnsi="Arial" w:cs="Arial"/>
          <w:b/>
          <w:noProof/>
          <w:color w:val="0000FF"/>
        </w:rPr>
        <w:tab/>
        <w:t>(revision of</w:t>
      </w:r>
      <w:r w:rsidR="001C1951" w:rsidRPr="00A2608A">
        <w:rPr>
          <w:rFonts w:ascii="Arial" w:hAnsi="Arial" w:cs="Arial"/>
          <w:b/>
          <w:noProof/>
          <w:color w:val="0000FF"/>
        </w:rPr>
        <w:t xml:space="preserve"> </w:t>
      </w:r>
      <w:r w:rsidR="004C36F6" w:rsidRPr="00A2608A">
        <w:rPr>
          <w:rFonts w:ascii="Arial" w:hAnsi="Arial" w:cs="Arial"/>
          <w:b/>
          <w:noProof/>
          <w:color w:val="0000FF"/>
        </w:rPr>
        <w:t>S2-200</w:t>
      </w:r>
      <w:r w:rsidR="006725DE" w:rsidRPr="00A2608A">
        <w:rPr>
          <w:rFonts w:ascii="Arial" w:hAnsi="Arial" w:cs="Arial"/>
          <w:b/>
          <w:noProof/>
          <w:color w:val="0000FF"/>
        </w:rPr>
        <w:t>1831,</w:t>
      </w:r>
      <w:r w:rsidR="00855942" w:rsidRPr="00A2608A">
        <w:rPr>
          <w:rFonts w:ascii="Arial" w:hAnsi="Arial" w:cs="Arial"/>
          <w:b/>
          <w:noProof/>
          <w:color w:val="0000FF"/>
        </w:rPr>
        <w:t xml:space="preserve">1131, </w:t>
      </w:r>
      <w:r w:rsidR="004C36F6" w:rsidRPr="00A2608A">
        <w:rPr>
          <w:rFonts w:ascii="Arial" w:hAnsi="Arial" w:cs="Arial"/>
          <w:b/>
          <w:noProof/>
          <w:color w:val="0000FF"/>
        </w:rPr>
        <w:t>1086</w:t>
      </w:r>
      <w:r w:rsidR="00855942" w:rsidRPr="00A2608A">
        <w:rPr>
          <w:rFonts w:ascii="Arial" w:hAnsi="Arial" w:cs="Arial"/>
          <w:b/>
          <w:noProof/>
          <w:color w:val="0000FF"/>
        </w:rPr>
        <w:t>,</w:t>
      </w:r>
      <w:r w:rsidR="008376AF" w:rsidRPr="00A2608A">
        <w:rPr>
          <w:rFonts w:ascii="Arial" w:hAnsi="Arial" w:cs="Arial"/>
          <w:b/>
          <w:noProof/>
          <w:color w:val="0000FF"/>
        </w:rPr>
        <w:t>0534</w:t>
      </w:r>
      <w:r w:rsidR="008F6D80" w:rsidRPr="00A2608A">
        <w:rPr>
          <w:rFonts w:ascii="Arial" w:hAnsi="Arial" w:cs="Arial"/>
          <w:b/>
          <w:noProof/>
          <w:color w:val="0000FF"/>
        </w:rPr>
        <w:t>)</w:t>
      </w:r>
    </w:p>
    <w:p w14:paraId="79F41DCA" w14:textId="77777777" w:rsidR="001E41F3" w:rsidRPr="00A2608A"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2608A" w14:paraId="03B15C4B" w14:textId="77777777" w:rsidTr="00547111">
        <w:tc>
          <w:tcPr>
            <w:tcW w:w="9641" w:type="dxa"/>
            <w:gridSpan w:val="9"/>
            <w:tcBorders>
              <w:top w:val="single" w:sz="4" w:space="0" w:color="auto"/>
              <w:left w:val="single" w:sz="4" w:space="0" w:color="auto"/>
              <w:right w:val="single" w:sz="4" w:space="0" w:color="auto"/>
            </w:tcBorders>
          </w:tcPr>
          <w:p w14:paraId="2527D209" w14:textId="77777777" w:rsidR="001E41F3" w:rsidRPr="00A2608A" w:rsidRDefault="00305409" w:rsidP="00E34898">
            <w:pPr>
              <w:pStyle w:val="CRCoverPage"/>
              <w:spacing w:after="0"/>
              <w:jc w:val="right"/>
              <w:rPr>
                <w:i/>
                <w:noProof/>
              </w:rPr>
            </w:pPr>
            <w:r w:rsidRPr="00A2608A">
              <w:rPr>
                <w:i/>
                <w:noProof/>
                <w:sz w:val="14"/>
              </w:rPr>
              <w:t>CR-Form-v</w:t>
            </w:r>
            <w:r w:rsidR="008863B9" w:rsidRPr="00A2608A">
              <w:rPr>
                <w:i/>
                <w:noProof/>
                <w:sz w:val="14"/>
              </w:rPr>
              <w:t>12.0</w:t>
            </w:r>
          </w:p>
        </w:tc>
      </w:tr>
      <w:tr w:rsidR="001E41F3" w:rsidRPr="00A2608A" w14:paraId="7CF847BF" w14:textId="77777777" w:rsidTr="00547111">
        <w:tc>
          <w:tcPr>
            <w:tcW w:w="9641" w:type="dxa"/>
            <w:gridSpan w:val="9"/>
            <w:tcBorders>
              <w:left w:val="single" w:sz="4" w:space="0" w:color="auto"/>
              <w:right w:val="single" w:sz="4" w:space="0" w:color="auto"/>
            </w:tcBorders>
          </w:tcPr>
          <w:p w14:paraId="462E657D" w14:textId="77777777" w:rsidR="001E41F3" w:rsidRPr="00A2608A" w:rsidRDefault="001E41F3">
            <w:pPr>
              <w:pStyle w:val="CRCoverPage"/>
              <w:spacing w:after="0"/>
              <w:jc w:val="center"/>
              <w:rPr>
                <w:noProof/>
              </w:rPr>
            </w:pPr>
            <w:r w:rsidRPr="00A2608A">
              <w:rPr>
                <w:b/>
                <w:noProof/>
                <w:sz w:val="32"/>
              </w:rPr>
              <w:t>CHANGE REQUEST</w:t>
            </w:r>
          </w:p>
        </w:tc>
      </w:tr>
      <w:tr w:rsidR="001E41F3" w:rsidRPr="00A2608A" w14:paraId="07E13B17" w14:textId="77777777" w:rsidTr="00547111">
        <w:tc>
          <w:tcPr>
            <w:tcW w:w="9641" w:type="dxa"/>
            <w:gridSpan w:val="9"/>
            <w:tcBorders>
              <w:left w:val="single" w:sz="4" w:space="0" w:color="auto"/>
              <w:right w:val="single" w:sz="4" w:space="0" w:color="auto"/>
            </w:tcBorders>
          </w:tcPr>
          <w:p w14:paraId="5BE55455" w14:textId="77777777" w:rsidR="001E41F3" w:rsidRPr="00A2608A" w:rsidRDefault="001E41F3">
            <w:pPr>
              <w:pStyle w:val="CRCoverPage"/>
              <w:spacing w:after="0"/>
              <w:rPr>
                <w:noProof/>
                <w:sz w:val="8"/>
                <w:szCs w:val="8"/>
              </w:rPr>
            </w:pPr>
          </w:p>
        </w:tc>
      </w:tr>
      <w:tr w:rsidR="001E41F3" w:rsidRPr="00A2608A" w14:paraId="503CFAE7" w14:textId="77777777" w:rsidTr="00547111">
        <w:tc>
          <w:tcPr>
            <w:tcW w:w="142" w:type="dxa"/>
            <w:tcBorders>
              <w:left w:val="single" w:sz="4" w:space="0" w:color="auto"/>
            </w:tcBorders>
          </w:tcPr>
          <w:p w14:paraId="66A49EA5" w14:textId="77777777" w:rsidR="001E41F3" w:rsidRPr="00A2608A" w:rsidRDefault="001E41F3">
            <w:pPr>
              <w:pStyle w:val="CRCoverPage"/>
              <w:spacing w:after="0"/>
              <w:jc w:val="right"/>
              <w:rPr>
                <w:noProof/>
              </w:rPr>
            </w:pPr>
          </w:p>
        </w:tc>
        <w:tc>
          <w:tcPr>
            <w:tcW w:w="1559" w:type="dxa"/>
            <w:shd w:val="pct30" w:color="FFFF00" w:fill="auto"/>
          </w:tcPr>
          <w:p w14:paraId="5467101C" w14:textId="77777777" w:rsidR="001E41F3" w:rsidRPr="00A2608A" w:rsidRDefault="005B56EB" w:rsidP="00E13F3D">
            <w:pPr>
              <w:pStyle w:val="CRCoverPage"/>
              <w:spacing w:after="0"/>
              <w:jc w:val="right"/>
              <w:rPr>
                <w:b/>
                <w:noProof/>
                <w:sz w:val="28"/>
              </w:rPr>
            </w:pPr>
            <w:r w:rsidRPr="00A2608A">
              <w:rPr>
                <w:b/>
                <w:noProof/>
                <w:sz w:val="28"/>
              </w:rPr>
              <w:t>23.50</w:t>
            </w:r>
            <w:r w:rsidR="00181AAB" w:rsidRPr="00A2608A">
              <w:rPr>
                <w:b/>
                <w:noProof/>
                <w:sz w:val="28"/>
              </w:rPr>
              <w:t>1</w:t>
            </w:r>
          </w:p>
        </w:tc>
        <w:tc>
          <w:tcPr>
            <w:tcW w:w="709" w:type="dxa"/>
          </w:tcPr>
          <w:p w14:paraId="10E1D8CB" w14:textId="77777777" w:rsidR="001E41F3" w:rsidRPr="00A2608A" w:rsidRDefault="001E41F3">
            <w:pPr>
              <w:pStyle w:val="CRCoverPage"/>
              <w:spacing w:after="0"/>
              <w:jc w:val="center"/>
              <w:rPr>
                <w:noProof/>
              </w:rPr>
            </w:pPr>
            <w:r w:rsidRPr="00A2608A">
              <w:rPr>
                <w:b/>
                <w:noProof/>
                <w:sz w:val="28"/>
              </w:rPr>
              <w:t>CR</w:t>
            </w:r>
          </w:p>
        </w:tc>
        <w:tc>
          <w:tcPr>
            <w:tcW w:w="1276" w:type="dxa"/>
            <w:shd w:val="pct30" w:color="FFFF00" w:fill="auto"/>
          </w:tcPr>
          <w:p w14:paraId="43469653" w14:textId="77777777" w:rsidR="001E41F3" w:rsidRPr="00A2608A" w:rsidRDefault="007B54BE" w:rsidP="00547111">
            <w:pPr>
              <w:pStyle w:val="CRCoverPage"/>
              <w:spacing w:after="0"/>
              <w:rPr>
                <w:noProof/>
              </w:rPr>
            </w:pPr>
            <w:r w:rsidRPr="00A2608A">
              <w:rPr>
                <w:b/>
                <w:noProof/>
                <w:sz w:val="28"/>
              </w:rPr>
              <w:t>2060</w:t>
            </w:r>
          </w:p>
        </w:tc>
        <w:tc>
          <w:tcPr>
            <w:tcW w:w="709" w:type="dxa"/>
          </w:tcPr>
          <w:p w14:paraId="0601B8EF" w14:textId="77777777" w:rsidR="001E41F3" w:rsidRPr="00A2608A" w:rsidRDefault="001E41F3" w:rsidP="0051580D">
            <w:pPr>
              <w:pStyle w:val="CRCoverPage"/>
              <w:tabs>
                <w:tab w:val="right" w:pos="625"/>
              </w:tabs>
              <w:spacing w:after="0"/>
              <w:jc w:val="center"/>
              <w:rPr>
                <w:noProof/>
              </w:rPr>
            </w:pPr>
            <w:r w:rsidRPr="00A2608A">
              <w:rPr>
                <w:b/>
                <w:bCs/>
                <w:noProof/>
                <w:sz w:val="28"/>
              </w:rPr>
              <w:t>rev</w:t>
            </w:r>
          </w:p>
        </w:tc>
        <w:tc>
          <w:tcPr>
            <w:tcW w:w="992" w:type="dxa"/>
            <w:shd w:val="pct30" w:color="FFFF00" w:fill="auto"/>
          </w:tcPr>
          <w:p w14:paraId="0B2066F1" w14:textId="56B70C72" w:rsidR="001E41F3" w:rsidRPr="00A2608A" w:rsidRDefault="006725DE" w:rsidP="00E13F3D">
            <w:pPr>
              <w:pStyle w:val="CRCoverPage"/>
              <w:spacing w:after="0"/>
              <w:jc w:val="center"/>
              <w:rPr>
                <w:b/>
                <w:noProof/>
              </w:rPr>
            </w:pPr>
            <w:r w:rsidRPr="00A2608A">
              <w:rPr>
                <w:b/>
                <w:noProof/>
                <w:sz w:val="28"/>
              </w:rPr>
              <w:t>4</w:t>
            </w:r>
          </w:p>
        </w:tc>
        <w:tc>
          <w:tcPr>
            <w:tcW w:w="2410" w:type="dxa"/>
          </w:tcPr>
          <w:p w14:paraId="7519F547" w14:textId="77777777" w:rsidR="001E41F3" w:rsidRPr="00A2608A" w:rsidRDefault="001E41F3" w:rsidP="0051580D">
            <w:pPr>
              <w:pStyle w:val="CRCoverPage"/>
              <w:tabs>
                <w:tab w:val="right" w:pos="1825"/>
              </w:tabs>
              <w:spacing w:after="0"/>
              <w:jc w:val="center"/>
              <w:rPr>
                <w:noProof/>
              </w:rPr>
            </w:pPr>
            <w:r w:rsidRPr="00A2608A">
              <w:rPr>
                <w:b/>
                <w:noProof/>
                <w:sz w:val="28"/>
                <w:szCs w:val="28"/>
              </w:rPr>
              <w:t>Current version:</w:t>
            </w:r>
          </w:p>
        </w:tc>
        <w:tc>
          <w:tcPr>
            <w:tcW w:w="1701" w:type="dxa"/>
            <w:shd w:val="pct30" w:color="FFFF00" w:fill="auto"/>
          </w:tcPr>
          <w:p w14:paraId="7FE39ACD" w14:textId="77777777" w:rsidR="001E41F3" w:rsidRPr="00A2608A" w:rsidRDefault="005B56EB">
            <w:pPr>
              <w:pStyle w:val="CRCoverPage"/>
              <w:spacing w:after="0"/>
              <w:jc w:val="center"/>
              <w:rPr>
                <w:noProof/>
                <w:sz w:val="28"/>
              </w:rPr>
            </w:pPr>
            <w:r w:rsidRPr="00A2608A">
              <w:rPr>
                <w:b/>
                <w:noProof/>
                <w:sz w:val="28"/>
              </w:rPr>
              <w:t>16.3.0</w:t>
            </w:r>
          </w:p>
        </w:tc>
        <w:tc>
          <w:tcPr>
            <w:tcW w:w="143" w:type="dxa"/>
            <w:tcBorders>
              <w:right w:val="single" w:sz="4" w:space="0" w:color="auto"/>
            </w:tcBorders>
          </w:tcPr>
          <w:p w14:paraId="59B6ADF8" w14:textId="77777777" w:rsidR="001E41F3" w:rsidRPr="00A2608A" w:rsidRDefault="001E41F3">
            <w:pPr>
              <w:pStyle w:val="CRCoverPage"/>
              <w:spacing w:after="0"/>
              <w:rPr>
                <w:noProof/>
              </w:rPr>
            </w:pPr>
          </w:p>
        </w:tc>
      </w:tr>
      <w:tr w:rsidR="001E41F3" w:rsidRPr="00A2608A" w14:paraId="1410EBCB" w14:textId="77777777" w:rsidTr="00547111">
        <w:tc>
          <w:tcPr>
            <w:tcW w:w="9641" w:type="dxa"/>
            <w:gridSpan w:val="9"/>
            <w:tcBorders>
              <w:left w:val="single" w:sz="4" w:space="0" w:color="auto"/>
              <w:right w:val="single" w:sz="4" w:space="0" w:color="auto"/>
            </w:tcBorders>
          </w:tcPr>
          <w:p w14:paraId="4E725AC4" w14:textId="77777777" w:rsidR="001E41F3" w:rsidRPr="00A2608A" w:rsidRDefault="001E41F3">
            <w:pPr>
              <w:pStyle w:val="CRCoverPage"/>
              <w:spacing w:after="0"/>
              <w:rPr>
                <w:noProof/>
              </w:rPr>
            </w:pPr>
          </w:p>
        </w:tc>
      </w:tr>
      <w:tr w:rsidR="001E41F3" w:rsidRPr="00A2608A" w14:paraId="77995A6A" w14:textId="77777777" w:rsidTr="00547111">
        <w:tc>
          <w:tcPr>
            <w:tcW w:w="9641" w:type="dxa"/>
            <w:gridSpan w:val="9"/>
            <w:tcBorders>
              <w:top w:val="single" w:sz="4" w:space="0" w:color="auto"/>
            </w:tcBorders>
          </w:tcPr>
          <w:p w14:paraId="6832955F" w14:textId="77777777" w:rsidR="001E41F3" w:rsidRPr="00A2608A" w:rsidRDefault="001E41F3">
            <w:pPr>
              <w:pStyle w:val="CRCoverPage"/>
              <w:spacing w:after="0"/>
              <w:jc w:val="center"/>
              <w:rPr>
                <w:rFonts w:cs="Arial"/>
                <w:i/>
                <w:noProof/>
              </w:rPr>
            </w:pPr>
            <w:r w:rsidRPr="00A2608A">
              <w:rPr>
                <w:rFonts w:cs="Arial"/>
                <w:i/>
                <w:noProof/>
              </w:rPr>
              <w:t xml:space="preserve">For </w:t>
            </w:r>
            <w:r w:rsidRPr="00A2608A">
              <w:rPr>
                <w:rFonts w:cs="Arial"/>
                <w:b/>
                <w:i/>
                <w:noProof/>
              </w:rPr>
              <w:t>HE</w:t>
            </w:r>
            <w:bookmarkStart w:id="0" w:name="_Hlt497126619"/>
            <w:r w:rsidRPr="00A2608A">
              <w:rPr>
                <w:rFonts w:cs="Arial"/>
                <w:b/>
                <w:i/>
                <w:noProof/>
              </w:rPr>
              <w:t>L</w:t>
            </w:r>
            <w:bookmarkEnd w:id="0"/>
            <w:r w:rsidRPr="00A2608A">
              <w:rPr>
                <w:rFonts w:cs="Arial"/>
                <w:b/>
                <w:i/>
                <w:noProof/>
              </w:rPr>
              <w:t>P</w:t>
            </w:r>
            <w:r w:rsidRPr="00A2608A">
              <w:rPr>
                <w:rFonts w:cs="Arial"/>
                <w:b/>
                <w:i/>
                <w:noProof/>
                <w:color w:val="FF0000"/>
              </w:rPr>
              <w:t xml:space="preserve"> </w:t>
            </w:r>
            <w:r w:rsidRPr="00A2608A">
              <w:rPr>
                <w:rFonts w:cs="Arial"/>
                <w:i/>
                <w:noProof/>
              </w:rPr>
              <w:t>on using this form</w:t>
            </w:r>
            <w:r w:rsidR="0051580D" w:rsidRPr="00A2608A">
              <w:rPr>
                <w:rFonts w:cs="Arial"/>
                <w:i/>
                <w:noProof/>
              </w:rPr>
              <w:t>: c</w:t>
            </w:r>
            <w:r w:rsidR="00F25D98" w:rsidRPr="00A2608A">
              <w:rPr>
                <w:rFonts w:cs="Arial"/>
                <w:i/>
                <w:noProof/>
              </w:rPr>
              <w:t xml:space="preserve">omprehensive instructions can be found at </w:t>
            </w:r>
            <w:r w:rsidR="001B7A65" w:rsidRPr="00A2608A">
              <w:rPr>
                <w:rFonts w:cs="Arial"/>
                <w:i/>
                <w:noProof/>
              </w:rPr>
              <w:br/>
            </w:r>
            <w:r w:rsidR="00DE34CF" w:rsidRPr="00A2608A">
              <w:rPr>
                <w:rFonts w:cs="Arial"/>
                <w:i/>
                <w:noProof/>
              </w:rPr>
              <w:t>http://www.3gpp.org/Change-Requests</w:t>
            </w:r>
            <w:r w:rsidR="00F25D98" w:rsidRPr="00A2608A">
              <w:rPr>
                <w:rFonts w:cs="Arial"/>
                <w:i/>
                <w:noProof/>
              </w:rPr>
              <w:t>.</w:t>
            </w:r>
          </w:p>
        </w:tc>
      </w:tr>
      <w:tr w:rsidR="001E41F3" w:rsidRPr="00A2608A" w14:paraId="01DE0986" w14:textId="77777777" w:rsidTr="00547111">
        <w:tc>
          <w:tcPr>
            <w:tcW w:w="9641" w:type="dxa"/>
            <w:gridSpan w:val="9"/>
          </w:tcPr>
          <w:p w14:paraId="512E8CD8" w14:textId="77777777" w:rsidR="001E41F3" w:rsidRPr="00A2608A" w:rsidRDefault="001E41F3">
            <w:pPr>
              <w:pStyle w:val="CRCoverPage"/>
              <w:spacing w:after="0"/>
              <w:rPr>
                <w:noProof/>
                <w:sz w:val="8"/>
                <w:szCs w:val="8"/>
              </w:rPr>
            </w:pPr>
          </w:p>
        </w:tc>
      </w:tr>
    </w:tbl>
    <w:p w14:paraId="3E1FFEFF" w14:textId="77777777" w:rsidR="001E41F3" w:rsidRPr="00A2608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608A" w14:paraId="3BF5434C" w14:textId="77777777" w:rsidTr="00A7671C">
        <w:tc>
          <w:tcPr>
            <w:tcW w:w="2835" w:type="dxa"/>
          </w:tcPr>
          <w:p w14:paraId="6C8641A5" w14:textId="77777777" w:rsidR="00F25D98" w:rsidRPr="00A2608A" w:rsidRDefault="00F25D98" w:rsidP="001E41F3">
            <w:pPr>
              <w:pStyle w:val="CRCoverPage"/>
              <w:tabs>
                <w:tab w:val="right" w:pos="2751"/>
              </w:tabs>
              <w:spacing w:after="0"/>
              <w:rPr>
                <w:b/>
                <w:i/>
                <w:noProof/>
              </w:rPr>
            </w:pPr>
            <w:r w:rsidRPr="00A2608A">
              <w:rPr>
                <w:b/>
                <w:i/>
                <w:noProof/>
              </w:rPr>
              <w:t>Proposed change</w:t>
            </w:r>
            <w:r w:rsidR="00A7671C" w:rsidRPr="00A2608A">
              <w:rPr>
                <w:b/>
                <w:i/>
                <w:noProof/>
              </w:rPr>
              <w:t xml:space="preserve"> </w:t>
            </w:r>
            <w:r w:rsidRPr="00A2608A">
              <w:rPr>
                <w:b/>
                <w:i/>
                <w:noProof/>
              </w:rPr>
              <w:t>affects:</w:t>
            </w:r>
          </w:p>
        </w:tc>
        <w:tc>
          <w:tcPr>
            <w:tcW w:w="1418" w:type="dxa"/>
          </w:tcPr>
          <w:p w14:paraId="759152F2" w14:textId="77777777" w:rsidR="00F25D98" w:rsidRPr="00A2608A" w:rsidRDefault="00F25D98" w:rsidP="001E41F3">
            <w:pPr>
              <w:pStyle w:val="CRCoverPage"/>
              <w:spacing w:after="0"/>
              <w:jc w:val="right"/>
              <w:rPr>
                <w:noProof/>
              </w:rPr>
            </w:pPr>
            <w:r w:rsidRPr="00A260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27FF6E" w14:textId="77777777" w:rsidR="00F25D98" w:rsidRPr="00A2608A" w:rsidRDefault="00F25D98" w:rsidP="001E41F3">
            <w:pPr>
              <w:pStyle w:val="CRCoverPage"/>
              <w:spacing w:after="0"/>
              <w:jc w:val="center"/>
              <w:rPr>
                <w:b/>
                <w:caps/>
                <w:noProof/>
              </w:rPr>
            </w:pPr>
          </w:p>
        </w:tc>
        <w:tc>
          <w:tcPr>
            <w:tcW w:w="709" w:type="dxa"/>
            <w:tcBorders>
              <w:left w:val="single" w:sz="4" w:space="0" w:color="auto"/>
            </w:tcBorders>
          </w:tcPr>
          <w:p w14:paraId="107EFFFF" w14:textId="77777777" w:rsidR="00F25D98" w:rsidRPr="00A2608A" w:rsidRDefault="00F25D98" w:rsidP="001E41F3">
            <w:pPr>
              <w:pStyle w:val="CRCoverPage"/>
              <w:spacing w:after="0"/>
              <w:jc w:val="right"/>
              <w:rPr>
                <w:noProof/>
                <w:u w:val="single"/>
              </w:rPr>
            </w:pPr>
            <w:r w:rsidRPr="00A260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2F95BA" w14:textId="77777777" w:rsidR="00F25D98" w:rsidRPr="00A2608A" w:rsidRDefault="00F25D98" w:rsidP="001E41F3">
            <w:pPr>
              <w:pStyle w:val="CRCoverPage"/>
              <w:spacing w:after="0"/>
              <w:jc w:val="center"/>
              <w:rPr>
                <w:b/>
                <w:caps/>
                <w:noProof/>
              </w:rPr>
            </w:pPr>
          </w:p>
        </w:tc>
        <w:tc>
          <w:tcPr>
            <w:tcW w:w="2126" w:type="dxa"/>
          </w:tcPr>
          <w:p w14:paraId="038FF457" w14:textId="77777777" w:rsidR="00F25D98" w:rsidRPr="00A2608A" w:rsidRDefault="00F25D98" w:rsidP="001E41F3">
            <w:pPr>
              <w:pStyle w:val="CRCoverPage"/>
              <w:spacing w:after="0"/>
              <w:jc w:val="right"/>
              <w:rPr>
                <w:noProof/>
                <w:u w:val="single"/>
              </w:rPr>
            </w:pPr>
            <w:r w:rsidRPr="00A260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9D5325" w14:textId="77777777" w:rsidR="00F25D98" w:rsidRPr="00A2608A" w:rsidRDefault="00F25D98" w:rsidP="001E41F3">
            <w:pPr>
              <w:pStyle w:val="CRCoverPage"/>
              <w:spacing w:after="0"/>
              <w:jc w:val="center"/>
              <w:rPr>
                <w:b/>
                <w:caps/>
                <w:noProof/>
              </w:rPr>
            </w:pPr>
          </w:p>
        </w:tc>
        <w:tc>
          <w:tcPr>
            <w:tcW w:w="1418" w:type="dxa"/>
            <w:tcBorders>
              <w:left w:val="nil"/>
            </w:tcBorders>
          </w:tcPr>
          <w:p w14:paraId="628B8C5B" w14:textId="77777777" w:rsidR="00F25D98" w:rsidRPr="00A2608A" w:rsidRDefault="00F25D98" w:rsidP="001E41F3">
            <w:pPr>
              <w:pStyle w:val="CRCoverPage"/>
              <w:spacing w:after="0"/>
              <w:jc w:val="right"/>
              <w:rPr>
                <w:noProof/>
              </w:rPr>
            </w:pPr>
            <w:r w:rsidRPr="00A260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9457B3" w14:textId="77777777" w:rsidR="00F25D98" w:rsidRPr="00A2608A" w:rsidRDefault="005B56EB" w:rsidP="001E41F3">
            <w:pPr>
              <w:pStyle w:val="CRCoverPage"/>
              <w:spacing w:after="0"/>
              <w:jc w:val="center"/>
              <w:rPr>
                <w:b/>
                <w:bCs/>
                <w:caps/>
                <w:noProof/>
              </w:rPr>
            </w:pPr>
            <w:r w:rsidRPr="00A2608A">
              <w:rPr>
                <w:rFonts w:hint="eastAsia"/>
                <w:b/>
                <w:bCs/>
                <w:caps/>
                <w:noProof/>
              </w:rPr>
              <w:t>X</w:t>
            </w:r>
          </w:p>
        </w:tc>
      </w:tr>
    </w:tbl>
    <w:p w14:paraId="4B238935" w14:textId="77777777" w:rsidR="001E41F3" w:rsidRPr="00A2608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2608A" w14:paraId="7CE7F690" w14:textId="77777777" w:rsidTr="00547111">
        <w:tc>
          <w:tcPr>
            <w:tcW w:w="9640" w:type="dxa"/>
            <w:gridSpan w:val="11"/>
          </w:tcPr>
          <w:p w14:paraId="2D53A4D9" w14:textId="77777777" w:rsidR="001E41F3" w:rsidRPr="00A2608A" w:rsidRDefault="001E41F3">
            <w:pPr>
              <w:pStyle w:val="CRCoverPage"/>
              <w:spacing w:after="0"/>
              <w:rPr>
                <w:noProof/>
                <w:sz w:val="8"/>
                <w:szCs w:val="8"/>
              </w:rPr>
            </w:pPr>
          </w:p>
        </w:tc>
      </w:tr>
      <w:tr w:rsidR="001E41F3" w:rsidRPr="00A2608A" w14:paraId="3B95633F" w14:textId="77777777" w:rsidTr="00547111">
        <w:tc>
          <w:tcPr>
            <w:tcW w:w="1843" w:type="dxa"/>
            <w:tcBorders>
              <w:top w:val="single" w:sz="4" w:space="0" w:color="auto"/>
              <w:left w:val="single" w:sz="4" w:space="0" w:color="auto"/>
            </w:tcBorders>
          </w:tcPr>
          <w:p w14:paraId="69EAFB6E" w14:textId="77777777" w:rsidR="001E41F3" w:rsidRPr="00A2608A" w:rsidRDefault="001E41F3">
            <w:pPr>
              <w:pStyle w:val="CRCoverPage"/>
              <w:tabs>
                <w:tab w:val="right" w:pos="1759"/>
              </w:tabs>
              <w:spacing w:after="0"/>
              <w:rPr>
                <w:b/>
                <w:i/>
                <w:noProof/>
              </w:rPr>
            </w:pPr>
            <w:r w:rsidRPr="00A2608A">
              <w:rPr>
                <w:b/>
                <w:i/>
                <w:noProof/>
              </w:rPr>
              <w:t>Title:</w:t>
            </w:r>
            <w:r w:rsidRPr="00A2608A">
              <w:rPr>
                <w:b/>
                <w:i/>
                <w:noProof/>
              </w:rPr>
              <w:tab/>
            </w:r>
          </w:p>
        </w:tc>
        <w:tc>
          <w:tcPr>
            <w:tcW w:w="7797" w:type="dxa"/>
            <w:gridSpan w:val="10"/>
            <w:tcBorders>
              <w:top w:val="single" w:sz="4" w:space="0" w:color="auto"/>
              <w:right w:val="single" w:sz="4" w:space="0" w:color="auto"/>
            </w:tcBorders>
            <w:shd w:val="pct30" w:color="FFFF00" w:fill="auto"/>
          </w:tcPr>
          <w:p w14:paraId="76BC9462" w14:textId="6C35AEBB" w:rsidR="001E41F3" w:rsidRPr="00A2608A" w:rsidRDefault="005B56EB">
            <w:pPr>
              <w:pStyle w:val="CRCoverPage"/>
              <w:spacing w:after="0"/>
              <w:ind w:left="100"/>
              <w:rPr>
                <w:noProof/>
              </w:rPr>
            </w:pPr>
            <w:r w:rsidRPr="00A2608A">
              <w:t>Cl</w:t>
            </w:r>
            <w:r w:rsidR="008B118D" w:rsidRPr="00A2608A">
              <w:t>a</w:t>
            </w:r>
            <w:r w:rsidRPr="00A2608A">
              <w:t>rification on the EBI context if target MME does not support EBI exte</w:t>
            </w:r>
            <w:r w:rsidR="008B118D" w:rsidRPr="00A2608A">
              <w:t>n</w:t>
            </w:r>
            <w:r w:rsidRPr="00A2608A">
              <w:t>sion during 5GS to EPS mobility</w:t>
            </w:r>
          </w:p>
        </w:tc>
      </w:tr>
      <w:tr w:rsidR="001E41F3" w:rsidRPr="00A2608A" w14:paraId="610705BE" w14:textId="77777777" w:rsidTr="00547111">
        <w:tc>
          <w:tcPr>
            <w:tcW w:w="1843" w:type="dxa"/>
            <w:tcBorders>
              <w:left w:val="single" w:sz="4" w:space="0" w:color="auto"/>
            </w:tcBorders>
          </w:tcPr>
          <w:p w14:paraId="6D0D343C" w14:textId="77777777" w:rsidR="001E41F3" w:rsidRPr="00A2608A" w:rsidRDefault="001E41F3">
            <w:pPr>
              <w:pStyle w:val="CRCoverPage"/>
              <w:spacing w:after="0"/>
              <w:rPr>
                <w:b/>
                <w:i/>
                <w:noProof/>
                <w:sz w:val="8"/>
                <w:szCs w:val="8"/>
              </w:rPr>
            </w:pPr>
          </w:p>
        </w:tc>
        <w:tc>
          <w:tcPr>
            <w:tcW w:w="7797" w:type="dxa"/>
            <w:gridSpan w:val="10"/>
            <w:tcBorders>
              <w:right w:val="single" w:sz="4" w:space="0" w:color="auto"/>
            </w:tcBorders>
          </w:tcPr>
          <w:p w14:paraId="2E99E586" w14:textId="77777777" w:rsidR="001E41F3" w:rsidRPr="00A2608A" w:rsidRDefault="001E41F3">
            <w:pPr>
              <w:pStyle w:val="CRCoverPage"/>
              <w:spacing w:after="0"/>
              <w:rPr>
                <w:noProof/>
                <w:sz w:val="8"/>
                <w:szCs w:val="8"/>
              </w:rPr>
            </w:pPr>
          </w:p>
        </w:tc>
      </w:tr>
      <w:tr w:rsidR="001E41F3" w:rsidRPr="00A2608A" w14:paraId="1403FB73" w14:textId="77777777" w:rsidTr="00547111">
        <w:tc>
          <w:tcPr>
            <w:tcW w:w="1843" w:type="dxa"/>
            <w:tcBorders>
              <w:left w:val="single" w:sz="4" w:space="0" w:color="auto"/>
            </w:tcBorders>
          </w:tcPr>
          <w:p w14:paraId="65742F79" w14:textId="77777777" w:rsidR="001E41F3" w:rsidRPr="00A2608A" w:rsidRDefault="001E41F3">
            <w:pPr>
              <w:pStyle w:val="CRCoverPage"/>
              <w:tabs>
                <w:tab w:val="right" w:pos="1759"/>
              </w:tabs>
              <w:spacing w:after="0"/>
              <w:rPr>
                <w:b/>
                <w:i/>
                <w:noProof/>
              </w:rPr>
            </w:pPr>
            <w:r w:rsidRPr="00A2608A">
              <w:rPr>
                <w:b/>
                <w:i/>
                <w:noProof/>
              </w:rPr>
              <w:t>Source to WG:</w:t>
            </w:r>
          </w:p>
        </w:tc>
        <w:tc>
          <w:tcPr>
            <w:tcW w:w="7797" w:type="dxa"/>
            <w:gridSpan w:val="10"/>
            <w:tcBorders>
              <w:right w:val="single" w:sz="4" w:space="0" w:color="auto"/>
            </w:tcBorders>
            <w:shd w:val="pct30" w:color="FFFF00" w:fill="auto"/>
          </w:tcPr>
          <w:p w14:paraId="354E32EA" w14:textId="7B215CAC" w:rsidR="001E41F3" w:rsidRPr="00A2608A" w:rsidRDefault="00BC1B69">
            <w:pPr>
              <w:pStyle w:val="CRCoverPage"/>
              <w:spacing w:after="0"/>
              <w:ind w:left="100"/>
              <w:rPr>
                <w:lang w:eastAsia="zh-CN"/>
              </w:rPr>
            </w:pPr>
            <w:r w:rsidRPr="00A2608A">
              <w:rPr>
                <w:noProof/>
              </w:rPr>
              <w:t>ZTE</w:t>
            </w:r>
            <w:r w:rsidR="004C36F6" w:rsidRPr="00A2608A">
              <w:rPr>
                <w:noProof/>
              </w:rPr>
              <w:t>, Ericsson, Huawei</w:t>
            </w:r>
            <w:r w:rsidR="00965F8E" w:rsidRPr="00A2608A">
              <w:rPr>
                <w:noProof/>
              </w:rPr>
              <w:t>, CATT</w:t>
            </w:r>
            <w:r w:rsidR="00EA2CA8" w:rsidRPr="00A2608A">
              <w:rPr>
                <w:noProof/>
              </w:rPr>
              <w:t>, Nokia, Nokia Shanghai Bell</w:t>
            </w:r>
          </w:p>
        </w:tc>
      </w:tr>
      <w:tr w:rsidR="001E41F3" w:rsidRPr="00A2608A" w14:paraId="6757F740" w14:textId="77777777" w:rsidTr="00547111">
        <w:tc>
          <w:tcPr>
            <w:tcW w:w="1843" w:type="dxa"/>
            <w:tcBorders>
              <w:left w:val="single" w:sz="4" w:space="0" w:color="auto"/>
            </w:tcBorders>
          </w:tcPr>
          <w:p w14:paraId="77D22658" w14:textId="77777777" w:rsidR="001E41F3" w:rsidRPr="00A2608A" w:rsidRDefault="001E41F3">
            <w:pPr>
              <w:pStyle w:val="CRCoverPage"/>
              <w:tabs>
                <w:tab w:val="right" w:pos="1759"/>
              </w:tabs>
              <w:spacing w:after="0"/>
              <w:rPr>
                <w:b/>
                <w:i/>
                <w:noProof/>
              </w:rPr>
            </w:pPr>
            <w:r w:rsidRPr="00A2608A">
              <w:rPr>
                <w:b/>
                <w:i/>
                <w:noProof/>
              </w:rPr>
              <w:t>Source to TSG:</w:t>
            </w:r>
          </w:p>
        </w:tc>
        <w:tc>
          <w:tcPr>
            <w:tcW w:w="7797" w:type="dxa"/>
            <w:gridSpan w:val="10"/>
            <w:tcBorders>
              <w:right w:val="single" w:sz="4" w:space="0" w:color="auto"/>
            </w:tcBorders>
            <w:shd w:val="pct30" w:color="FFFF00" w:fill="auto"/>
          </w:tcPr>
          <w:p w14:paraId="5415E751" w14:textId="77777777" w:rsidR="001E41F3" w:rsidRPr="00A2608A" w:rsidRDefault="00BC1B69" w:rsidP="00547111">
            <w:pPr>
              <w:pStyle w:val="CRCoverPage"/>
              <w:spacing w:after="0"/>
              <w:ind w:left="100"/>
              <w:rPr>
                <w:noProof/>
              </w:rPr>
            </w:pPr>
            <w:r w:rsidRPr="00A2608A">
              <w:rPr>
                <w:noProof/>
              </w:rPr>
              <w:t>SA WG2</w:t>
            </w:r>
          </w:p>
        </w:tc>
      </w:tr>
      <w:tr w:rsidR="001E41F3" w:rsidRPr="00A2608A" w14:paraId="3C048D7B" w14:textId="77777777" w:rsidTr="00547111">
        <w:tc>
          <w:tcPr>
            <w:tcW w:w="1843" w:type="dxa"/>
            <w:tcBorders>
              <w:left w:val="single" w:sz="4" w:space="0" w:color="auto"/>
            </w:tcBorders>
          </w:tcPr>
          <w:p w14:paraId="34B53083" w14:textId="77777777" w:rsidR="001E41F3" w:rsidRPr="00A2608A" w:rsidRDefault="001E41F3">
            <w:pPr>
              <w:pStyle w:val="CRCoverPage"/>
              <w:spacing w:after="0"/>
              <w:rPr>
                <w:b/>
                <w:i/>
                <w:noProof/>
                <w:sz w:val="8"/>
                <w:szCs w:val="8"/>
              </w:rPr>
            </w:pPr>
          </w:p>
        </w:tc>
        <w:tc>
          <w:tcPr>
            <w:tcW w:w="7797" w:type="dxa"/>
            <w:gridSpan w:val="10"/>
            <w:tcBorders>
              <w:right w:val="single" w:sz="4" w:space="0" w:color="auto"/>
            </w:tcBorders>
          </w:tcPr>
          <w:p w14:paraId="2612D866" w14:textId="77777777" w:rsidR="001E41F3" w:rsidRPr="00A2608A" w:rsidRDefault="001E41F3">
            <w:pPr>
              <w:pStyle w:val="CRCoverPage"/>
              <w:spacing w:after="0"/>
              <w:rPr>
                <w:noProof/>
                <w:sz w:val="8"/>
                <w:szCs w:val="8"/>
              </w:rPr>
            </w:pPr>
          </w:p>
        </w:tc>
      </w:tr>
      <w:tr w:rsidR="001E41F3" w:rsidRPr="00A2608A" w14:paraId="2B96DCF6" w14:textId="77777777" w:rsidTr="00547111">
        <w:tc>
          <w:tcPr>
            <w:tcW w:w="1843" w:type="dxa"/>
            <w:tcBorders>
              <w:left w:val="single" w:sz="4" w:space="0" w:color="auto"/>
            </w:tcBorders>
          </w:tcPr>
          <w:p w14:paraId="15B48C04" w14:textId="77777777" w:rsidR="001E41F3" w:rsidRPr="00A2608A" w:rsidRDefault="001E41F3">
            <w:pPr>
              <w:pStyle w:val="CRCoverPage"/>
              <w:tabs>
                <w:tab w:val="right" w:pos="1759"/>
              </w:tabs>
              <w:spacing w:after="0"/>
              <w:rPr>
                <w:b/>
                <w:i/>
                <w:noProof/>
              </w:rPr>
            </w:pPr>
            <w:r w:rsidRPr="00A2608A">
              <w:rPr>
                <w:b/>
                <w:i/>
                <w:noProof/>
              </w:rPr>
              <w:t>Work item code</w:t>
            </w:r>
            <w:r w:rsidR="0051580D" w:rsidRPr="00A2608A">
              <w:rPr>
                <w:b/>
                <w:i/>
                <w:noProof/>
              </w:rPr>
              <w:t>:</w:t>
            </w:r>
          </w:p>
        </w:tc>
        <w:tc>
          <w:tcPr>
            <w:tcW w:w="3686" w:type="dxa"/>
            <w:gridSpan w:val="5"/>
            <w:shd w:val="pct30" w:color="FFFF00" w:fill="auto"/>
          </w:tcPr>
          <w:p w14:paraId="4A6C313F" w14:textId="46BB4907" w:rsidR="001E41F3" w:rsidRPr="00A2608A" w:rsidRDefault="00BC1B69">
            <w:pPr>
              <w:pStyle w:val="CRCoverPage"/>
              <w:spacing w:after="0"/>
              <w:ind w:left="100"/>
              <w:rPr>
                <w:noProof/>
              </w:rPr>
            </w:pPr>
            <w:r w:rsidRPr="00A2608A">
              <w:rPr>
                <w:rFonts w:hint="eastAsia"/>
                <w:noProof/>
                <w:lang w:eastAsia="zh-CN"/>
              </w:rPr>
              <w:t>5G</w:t>
            </w:r>
            <w:r w:rsidRPr="00A2608A">
              <w:rPr>
                <w:noProof/>
                <w:lang w:eastAsia="zh-CN"/>
              </w:rPr>
              <w:t>S_Ph1</w:t>
            </w:r>
            <w:r w:rsidR="008D3A97" w:rsidRPr="00A2608A">
              <w:rPr>
                <w:rFonts w:hint="eastAsia"/>
                <w:noProof/>
                <w:lang w:eastAsia="zh-CN"/>
              </w:rPr>
              <w:t xml:space="preserve">, </w:t>
            </w:r>
            <w:r w:rsidR="008D3A97" w:rsidRPr="00A2608A">
              <w:rPr>
                <w:rFonts w:hint="eastAsia"/>
                <w:noProof/>
              </w:rPr>
              <w:t>TEI16</w:t>
            </w:r>
          </w:p>
        </w:tc>
        <w:tc>
          <w:tcPr>
            <w:tcW w:w="567" w:type="dxa"/>
            <w:tcBorders>
              <w:left w:val="nil"/>
            </w:tcBorders>
          </w:tcPr>
          <w:p w14:paraId="33AA15C7" w14:textId="77777777" w:rsidR="001E41F3" w:rsidRPr="00A2608A" w:rsidRDefault="001E41F3">
            <w:pPr>
              <w:pStyle w:val="CRCoverPage"/>
              <w:spacing w:after="0"/>
              <w:ind w:right="100"/>
              <w:rPr>
                <w:noProof/>
              </w:rPr>
            </w:pPr>
          </w:p>
        </w:tc>
        <w:tc>
          <w:tcPr>
            <w:tcW w:w="1417" w:type="dxa"/>
            <w:gridSpan w:val="3"/>
            <w:tcBorders>
              <w:left w:val="nil"/>
            </w:tcBorders>
          </w:tcPr>
          <w:p w14:paraId="1F124F9B" w14:textId="77777777" w:rsidR="001E41F3" w:rsidRPr="00A2608A" w:rsidRDefault="001E41F3">
            <w:pPr>
              <w:pStyle w:val="CRCoverPage"/>
              <w:spacing w:after="0"/>
              <w:jc w:val="right"/>
              <w:rPr>
                <w:noProof/>
              </w:rPr>
            </w:pPr>
            <w:r w:rsidRPr="00A2608A">
              <w:rPr>
                <w:b/>
                <w:i/>
                <w:noProof/>
              </w:rPr>
              <w:t>Date:</w:t>
            </w:r>
          </w:p>
        </w:tc>
        <w:tc>
          <w:tcPr>
            <w:tcW w:w="2127" w:type="dxa"/>
            <w:tcBorders>
              <w:right w:val="single" w:sz="4" w:space="0" w:color="auto"/>
            </w:tcBorders>
            <w:shd w:val="pct30" w:color="FFFF00" w:fill="auto"/>
          </w:tcPr>
          <w:p w14:paraId="1C84BEC2" w14:textId="30FF8F81" w:rsidR="001E41F3" w:rsidRPr="00A2608A" w:rsidRDefault="005B56EB">
            <w:pPr>
              <w:pStyle w:val="CRCoverPage"/>
              <w:spacing w:after="0"/>
              <w:ind w:left="100"/>
              <w:rPr>
                <w:noProof/>
              </w:rPr>
            </w:pPr>
            <w:r w:rsidRPr="00A2608A">
              <w:rPr>
                <w:noProof/>
              </w:rPr>
              <w:t>2020-</w:t>
            </w:r>
            <w:r w:rsidR="00855942" w:rsidRPr="00A2608A">
              <w:rPr>
                <w:noProof/>
              </w:rPr>
              <w:t>02</w:t>
            </w:r>
            <w:r w:rsidRPr="00A2608A">
              <w:rPr>
                <w:noProof/>
              </w:rPr>
              <w:t>-</w:t>
            </w:r>
            <w:r w:rsidR="00572EFB" w:rsidRPr="00A2608A">
              <w:rPr>
                <w:noProof/>
              </w:rPr>
              <w:t>12</w:t>
            </w:r>
          </w:p>
        </w:tc>
      </w:tr>
      <w:tr w:rsidR="001E41F3" w:rsidRPr="00A2608A" w14:paraId="7C7355E0" w14:textId="77777777" w:rsidTr="00547111">
        <w:tc>
          <w:tcPr>
            <w:tcW w:w="1843" w:type="dxa"/>
            <w:tcBorders>
              <w:left w:val="single" w:sz="4" w:space="0" w:color="auto"/>
            </w:tcBorders>
          </w:tcPr>
          <w:p w14:paraId="55A7A3F4" w14:textId="77777777" w:rsidR="001E41F3" w:rsidRPr="00A2608A" w:rsidRDefault="001E41F3">
            <w:pPr>
              <w:pStyle w:val="CRCoverPage"/>
              <w:spacing w:after="0"/>
              <w:rPr>
                <w:b/>
                <w:i/>
                <w:noProof/>
                <w:sz w:val="8"/>
                <w:szCs w:val="8"/>
              </w:rPr>
            </w:pPr>
          </w:p>
        </w:tc>
        <w:tc>
          <w:tcPr>
            <w:tcW w:w="1986" w:type="dxa"/>
            <w:gridSpan w:val="4"/>
          </w:tcPr>
          <w:p w14:paraId="1B49B8A3" w14:textId="77777777" w:rsidR="001E41F3" w:rsidRPr="00A2608A" w:rsidRDefault="001E41F3">
            <w:pPr>
              <w:pStyle w:val="CRCoverPage"/>
              <w:spacing w:after="0"/>
              <w:rPr>
                <w:noProof/>
                <w:sz w:val="8"/>
                <w:szCs w:val="8"/>
              </w:rPr>
            </w:pPr>
          </w:p>
        </w:tc>
        <w:tc>
          <w:tcPr>
            <w:tcW w:w="2267" w:type="dxa"/>
            <w:gridSpan w:val="2"/>
          </w:tcPr>
          <w:p w14:paraId="763CF564" w14:textId="77777777" w:rsidR="001E41F3" w:rsidRPr="00A2608A" w:rsidRDefault="001E41F3">
            <w:pPr>
              <w:pStyle w:val="CRCoverPage"/>
              <w:spacing w:after="0"/>
              <w:rPr>
                <w:noProof/>
                <w:sz w:val="8"/>
                <w:szCs w:val="8"/>
              </w:rPr>
            </w:pPr>
          </w:p>
        </w:tc>
        <w:tc>
          <w:tcPr>
            <w:tcW w:w="1417" w:type="dxa"/>
            <w:gridSpan w:val="3"/>
          </w:tcPr>
          <w:p w14:paraId="1B9EF5AA" w14:textId="77777777" w:rsidR="001E41F3" w:rsidRPr="00A2608A" w:rsidRDefault="001E41F3">
            <w:pPr>
              <w:pStyle w:val="CRCoverPage"/>
              <w:spacing w:after="0"/>
              <w:rPr>
                <w:noProof/>
                <w:sz w:val="8"/>
                <w:szCs w:val="8"/>
              </w:rPr>
            </w:pPr>
          </w:p>
        </w:tc>
        <w:tc>
          <w:tcPr>
            <w:tcW w:w="2127" w:type="dxa"/>
            <w:tcBorders>
              <w:right w:val="single" w:sz="4" w:space="0" w:color="auto"/>
            </w:tcBorders>
          </w:tcPr>
          <w:p w14:paraId="3C4349CF" w14:textId="77777777" w:rsidR="001E41F3" w:rsidRPr="00A2608A" w:rsidRDefault="001E41F3">
            <w:pPr>
              <w:pStyle w:val="CRCoverPage"/>
              <w:spacing w:after="0"/>
              <w:rPr>
                <w:noProof/>
                <w:sz w:val="8"/>
                <w:szCs w:val="8"/>
              </w:rPr>
            </w:pPr>
          </w:p>
        </w:tc>
      </w:tr>
      <w:tr w:rsidR="001E41F3" w:rsidRPr="00A2608A" w14:paraId="312D379A" w14:textId="77777777" w:rsidTr="00547111">
        <w:trPr>
          <w:cantSplit/>
        </w:trPr>
        <w:tc>
          <w:tcPr>
            <w:tcW w:w="1843" w:type="dxa"/>
            <w:tcBorders>
              <w:left w:val="single" w:sz="4" w:space="0" w:color="auto"/>
            </w:tcBorders>
          </w:tcPr>
          <w:p w14:paraId="6FB25DBF" w14:textId="77777777" w:rsidR="001E41F3" w:rsidRPr="00A2608A" w:rsidRDefault="001E41F3">
            <w:pPr>
              <w:pStyle w:val="CRCoverPage"/>
              <w:tabs>
                <w:tab w:val="right" w:pos="1759"/>
              </w:tabs>
              <w:spacing w:after="0"/>
              <w:rPr>
                <w:b/>
                <w:i/>
                <w:noProof/>
              </w:rPr>
            </w:pPr>
            <w:r w:rsidRPr="00A2608A">
              <w:rPr>
                <w:b/>
                <w:i/>
                <w:noProof/>
              </w:rPr>
              <w:t>Category:</w:t>
            </w:r>
          </w:p>
        </w:tc>
        <w:tc>
          <w:tcPr>
            <w:tcW w:w="851" w:type="dxa"/>
            <w:shd w:val="pct30" w:color="FFFF00" w:fill="auto"/>
          </w:tcPr>
          <w:p w14:paraId="28C34D77" w14:textId="77777777" w:rsidR="001E41F3" w:rsidRPr="00A2608A" w:rsidRDefault="005B56EB" w:rsidP="00D24991">
            <w:pPr>
              <w:pStyle w:val="CRCoverPage"/>
              <w:spacing w:after="0"/>
              <w:ind w:left="100" w:right="-609"/>
              <w:rPr>
                <w:b/>
                <w:noProof/>
              </w:rPr>
            </w:pPr>
            <w:r w:rsidRPr="00A2608A">
              <w:rPr>
                <w:b/>
                <w:noProof/>
              </w:rPr>
              <w:t>F</w:t>
            </w:r>
          </w:p>
        </w:tc>
        <w:tc>
          <w:tcPr>
            <w:tcW w:w="3402" w:type="dxa"/>
            <w:gridSpan w:val="5"/>
            <w:tcBorders>
              <w:left w:val="nil"/>
            </w:tcBorders>
          </w:tcPr>
          <w:p w14:paraId="677FA96B" w14:textId="77777777" w:rsidR="001E41F3" w:rsidRPr="00A2608A" w:rsidRDefault="001E41F3">
            <w:pPr>
              <w:pStyle w:val="CRCoverPage"/>
              <w:spacing w:after="0"/>
              <w:rPr>
                <w:noProof/>
              </w:rPr>
            </w:pPr>
          </w:p>
        </w:tc>
        <w:tc>
          <w:tcPr>
            <w:tcW w:w="1417" w:type="dxa"/>
            <w:gridSpan w:val="3"/>
            <w:tcBorders>
              <w:left w:val="nil"/>
            </w:tcBorders>
          </w:tcPr>
          <w:p w14:paraId="279349E3" w14:textId="77777777" w:rsidR="001E41F3" w:rsidRPr="00A2608A" w:rsidRDefault="001E41F3">
            <w:pPr>
              <w:pStyle w:val="CRCoverPage"/>
              <w:spacing w:after="0"/>
              <w:jc w:val="right"/>
              <w:rPr>
                <w:b/>
                <w:i/>
                <w:noProof/>
              </w:rPr>
            </w:pPr>
            <w:r w:rsidRPr="00A2608A">
              <w:rPr>
                <w:b/>
                <w:i/>
                <w:noProof/>
              </w:rPr>
              <w:t>Release:</w:t>
            </w:r>
          </w:p>
        </w:tc>
        <w:tc>
          <w:tcPr>
            <w:tcW w:w="2127" w:type="dxa"/>
            <w:tcBorders>
              <w:right w:val="single" w:sz="4" w:space="0" w:color="auto"/>
            </w:tcBorders>
            <w:shd w:val="pct30" w:color="FFFF00" w:fill="auto"/>
          </w:tcPr>
          <w:p w14:paraId="58863F0A" w14:textId="77777777" w:rsidR="001E41F3" w:rsidRPr="00A2608A" w:rsidRDefault="005B56EB" w:rsidP="005B56EB">
            <w:pPr>
              <w:pStyle w:val="CRCoverPage"/>
              <w:spacing w:after="0"/>
              <w:ind w:left="100"/>
              <w:rPr>
                <w:noProof/>
              </w:rPr>
            </w:pPr>
            <w:r w:rsidRPr="00A2608A">
              <w:rPr>
                <w:noProof/>
              </w:rPr>
              <w:t>Rel-16</w:t>
            </w:r>
          </w:p>
        </w:tc>
      </w:tr>
      <w:tr w:rsidR="001E41F3" w:rsidRPr="00A2608A" w14:paraId="0DECD01C" w14:textId="77777777" w:rsidTr="00547111">
        <w:tc>
          <w:tcPr>
            <w:tcW w:w="1843" w:type="dxa"/>
            <w:tcBorders>
              <w:left w:val="single" w:sz="4" w:space="0" w:color="auto"/>
              <w:bottom w:val="single" w:sz="4" w:space="0" w:color="auto"/>
            </w:tcBorders>
          </w:tcPr>
          <w:p w14:paraId="2EBAE809" w14:textId="77777777" w:rsidR="001E41F3" w:rsidRPr="00A2608A" w:rsidRDefault="001E41F3">
            <w:pPr>
              <w:pStyle w:val="CRCoverPage"/>
              <w:spacing w:after="0"/>
              <w:rPr>
                <w:b/>
                <w:i/>
                <w:noProof/>
              </w:rPr>
            </w:pPr>
          </w:p>
        </w:tc>
        <w:tc>
          <w:tcPr>
            <w:tcW w:w="4677" w:type="dxa"/>
            <w:gridSpan w:val="8"/>
            <w:tcBorders>
              <w:bottom w:val="single" w:sz="4" w:space="0" w:color="auto"/>
            </w:tcBorders>
          </w:tcPr>
          <w:p w14:paraId="536479FC" w14:textId="77777777" w:rsidR="001E41F3" w:rsidRPr="00A2608A" w:rsidRDefault="001E41F3">
            <w:pPr>
              <w:pStyle w:val="CRCoverPage"/>
              <w:spacing w:after="0"/>
              <w:ind w:left="383" w:hanging="383"/>
              <w:rPr>
                <w:i/>
                <w:noProof/>
                <w:sz w:val="18"/>
              </w:rPr>
            </w:pPr>
            <w:r w:rsidRPr="00A2608A">
              <w:rPr>
                <w:i/>
                <w:noProof/>
                <w:sz w:val="18"/>
              </w:rPr>
              <w:t xml:space="preserve">Use </w:t>
            </w:r>
            <w:r w:rsidRPr="00A2608A">
              <w:rPr>
                <w:i/>
                <w:noProof/>
                <w:sz w:val="18"/>
                <w:u w:val="single"/>
              </w:rPr>
              <w:t>one</w:t>
            </w:r>
            <w:r w:rsidRPr="00A2608A">
              <w:rPr>
                <w:i/>
                <w:noProof/>
                <w:sz w:val="18"/>
              </w:rPr>
              <w:t xml:space="preserve"> of the following categories:</w:t>
            </w:r>
            <w:r w:rsidRPr="00A2608A">
              <w:rPr>
                <w:b/>
                <w:i/>
                <w:noProof/>
                <w:sz w:val="18"/>
              </w:rPr>
              <w:br/>
              <w:t>F</w:t>
            </w:r>
            <w:r w:rsidRPr="00A2608A">
              <w:rPr>
                <w:i/>
                <w:noProof/>
                <w:sz w:val="18"/>
              </w:rPr>
              <w:t xml:space="preserve">  (correction)</w:t>
            </w:r>
            <w:r w:rsidRPr="00A2608A">
              <w:rPr>
                <w:i/>
                <w:noProof/>
                <w:sz w:val="18"/>
              </w:rPr>
              <w:br/>
            </w:r>
            <w:r w:rsidRPr="00A2608A">
              <w:rPr>
                <w:b/>
                <w:i/>
                <w:noProof/>
                <w:sz w:val="18"/>
              </w:rPr>
              <w:t>A</w:t>
            </w:r>
            <w:r w:rsidRPr="00A2608A">
              <w:rPr>
                <w:i/>
                <w:noProof/>
                <w:sz w:val="18"/>
              </w:rPr>
              <w:t xml:space="preserve">  (</w:t>
            </w:r>
            <w:r w:rsidR="00DE34CF" w:rsidRPr="00A2608A">
              <w:rPr>
                <w:i/>
                <w:noProof/>
                <w:sz w:val="18"/>
              </w:rPr>
              <w:t xml:space="preserve">mirror </w:t>
            </w:r>
            <w:r w:rsidRPr="00A2608A">
              <w:rPr>
                <w:i/>
                <w:noProof/>
                <w:sz w:val="18"/>
              </w:rPr>
              <w:t>correspond</w:t>
            </w:r>
            <w:r w:rsidR="00DE34CF" w:rsidRPr="00A2608A">
              <w:rPr>
                <w:i/>
                <w:noProof/>
                <w:sz w:val="18"/>
              </w:rPr>
              <w:t xml:space="preserve">ing </w:t>
            </w:r>
            <w:r w:rsidRPr="00A2608A">
              <w:rPr>
                <w:i/>
                <w:noProof/>
                <w:sz w:val="18"/>
              </w:rPr>
              <w:t xml:space="preserve">to a </w:t>
            </w:r>
            <w:r w:rsidR="00DE34CF" w:rsidRPr="00A2608A">
              <w:rPr>
                <w:i/>
                <w:noProof/>
                <w:sz w:val="18"/>
              </w:rPr>
              <w:t xml:space="preserve">change </w:t>
            </w:r>
            <w:r w:rsidRPr="00A2608A">
              <w:rPr>
                <w:i/>
                <w:noProof/>
                <w:sz w:val="18"/>
              </w:rPr>
              <w:t>in an earlier release)</w:t>
            </w:r>
            <w:r w:rsidRPr="00A2608A">
              <w:rPr>
                <w:i/>
                <w:noProof/>
                <w:sz w:val="18"/>
              </w:rPr>
              <w:br/>
            </w:r>
            <w:r w:rsidRPr="00A2608A">
              <w:rPr>
                <w:b/>
                <w:i/>
                <w:noProof/>
                <w:sz w:val="18"/>
              </w:rPr>
              <w:t>B</w:t>
            </w:r>
            <w:r w:rsidRPr="00A2608A">
              <w:rPr>
                <w:i/>
                <w:noProof/>
                <w:sz w:val="18"/>
              </w:rPr>
              <w:t xml:space="preserve">  (addition of feature), </w:t>
            </w:r>
            <w:r w:rsidRPr="00A2608A">
              <w:rPr>
                <w:i/>
                <w:noProof/>
                <w:sz w:val="18"/>
              </w:rPr>
              <w:br/>
            </w:r>
            <w:r w:rsidRPr="00A2608A">
              <w:rPr>
                <w:b/>
                <w:i/>
                <w:noProof/>
                <w:sz w:val="18"/>
              </w:rPr>
              <w:t>C</w:t>
            </w:r>
            <w:r w:rsidRPr="00A2608A">
              <w:rPr>
                <w:i/>
                <w:noProof/>
                <w:sz w:val="18"/>
              </w:rPr>
              <w:t xml:space="preserve">  (functional modification of feature)</w:t>
            </w:r>
            <w:r w:rsidRPr="00A2608A">
              <w:rPr>
                <w:i/>
                <w:noProof/>
                <w:sz w:val="18"/>
              </w:rPr>
              <w:br/>
            </w:r>
            <w:r w:rsidRPr="00A2608A">
              <w:rPr>
                <w:b/>
                <w:i/>
                <w:noProof/>
                <w:sz w:val="18"/>
              </w:rPr>
              <w:t>D</w:t>
            </w:r>
            <w:r w:rsidRPr="00A2608A">
              <w:rPr>
                <w:i/>
                <w:noProof/>
                <w:sz w:val="18"/>
              </w:rPr>
              <w:t xml:space="preserve">  (editorial modification)</w:t>
            </w:r>
          </w:p>
          <w:p w14:paraId="50A894C8" w14:textId="77777777" w:rsidR="001E41F3" w:rsidRPr="00A2608A" w:rsidRDefault="001E41F3">
            <w:pPr>
              <w:pStyle w:val="CRCoverPage"/>
              <w:rPr>
                <w:noProof/>
              </w:rPr>
            </w:pPr>
            <w:r w:rsidRPr="00A2608A">
              <w:rPr>
                <w:noProof/>
                <w:sz w:val="18"/>
              </w:rPr>
              <w:t>Detailed explanations of the above categories can</w:t>
            </w:r>
            <w:r w:rsidRPr="00A2608A">
              <w:rPr>
                <w:noProof/>
                <w:sz w:val="18"/>
              </w:rPr>
              <w:br/>
              <w:t>be found in 3GPP TR 21.900.</w:t>
            </w:r>
          </w:p>
        </w:tc>
        <w:tc>
          <w:tcPr>
            <w:tcW w:w="3120" w:type="dxa"/>
            <w:gridSpan w:val="2"/>
            <w:tcBorders>
              <w:bottom w:val="single" w:sz="4" w:space="0" w:color="auto"/>
              <w:right w:val="single" w:sz="4" w:space="0" w:color="auto"/>
            </w:tcBorders>
          </w:tcPr>
          <w:p w14:paraId="6E60AD7F" w14:textId="77777777" w:rsidR="000C038A" w:rsidRPr="00A2608A" w:rsidRDefault="001E41F3" w:rsidP="00BD6BB8">
            <w:pPr>
              <w:pStyle w:val="CRCoverPage"/>
              <w:tabs>
                <w:tab w:val="left" w:pos="950"/>
              </w:tabs>
              <w:spacing w:after="0"/>
              <w:ind w:left="241" w:hanging="241"/>
              <w:rPr>
                <w:i/>
                <w:noProof/>
                <w:sz w:val="18"/>
              </w:rPr>
            </w:pPr>
            <w:r w:rsidRPr="00A2608A">
              <w:rPr>
                <w:i/>
                <w:noProof/>
                <w:sz w:val="18"/>
              </w:rPr>
              <w:t xml:space="preserve">Use </w:t>
            </w:r>
            <w:r w:rsidRPr="00A2608A">
              <w:rPr>
                <w:i/>
                <w:noProof/>
                <w:sz w:val="18"/>
                <w:u w:val="single"/>
              </w:rPr>
              <w:t>one</w:t>
            </w:r>
            <w:r w:rsidRPr="00A2608A">
              <w:rPr>
                <w:i/>
                <w:noProof/>
                <w:sz w:val="18"/>
              </w:rPr>
              <w:t xml:space="preserve"> of the following releases:</w:t>
            </w:r>
            <w:r w:rsidRPr="00A2608A">
              <w:rPr>
                <w:i/>
                <w:noProof/>
                <w:sz w:val="18"/>
              </w:rPr>
              <w:br/>
              <w:t>Rel-8</w:t>
            </w:r>
            <w:r w:rsidRPr="00A2608A">
              <w:rPr>
                <w:i/>
                <w:noProof/>
                <w:sz w:val="18"/>
              </w:rPr>
              <w:tab/>
              <w:t>(Release 8)</w:t>
            </w:r>
            <w:r w:rsidR="007C2097" w:rsidRPr="00A2608A">
              <w:rPr>
                <w:i/>
                <w:noProof/>
                <w:sz w:val="18"/>
              </w:rPr>
              <w:br/>
              <w:t>Rel-9</w:t>
            </w:r>
            <w:r w:rsidR="007C2097" w:rsidRPr="00A2608A">
              <w:rPr>
                <w:i/>
                <w:noProof/>
                <w:sz w:val="18"/>
              </w:rPr>
              <w:tab/>
              <w:t>(Release 9)</w:t>
            </w:r>
            <w:r w:rsidR="009777D9" w:rsidRPr="00A2608A">
              <w:rPr>
                <w:i/>
                <w:noProof/>
                <w:sz w:val="18"/>
              </w:rPr>
              <w:br/>
              <w:t>Rel-10</w:t>
            </w:r>
            <w:r w:rsidR="009777D9" w:rsidRPr="00A2608A">
              <w:rPr>
                <w:i/>
                <w:noProof/>
                <w:sz w:val="18"/>
              </w:rPr>
              <w:tab/>
              <w:t>(Release 10)</w:t>
            </w:r>
            <w:r w:rsidR="000C038A" w:rsidRPr="00A2608A">
              <w:rPr>
                <w:i/>
                <w:noProof/>
                <w:sz w:val="18"/>
              </w:rPr>
              <w:br/>
              <w:t>Rel-11</w:t>
            </w:r>
            <w:r w:rsidR="000C038A" w:rsidRPr="00A2608A">
              <w:rPr>
                <w:i/>
                <w:noProof/>
                <w:sz w:val="18"/>
              </w:rPr>
              <w:tab/>
              <w:t>(Release 11)</w:t>
            </w:r>
            <w:r w:rsidR="000C038A" w:rsidRPr="00A2608A">
              <w:rPr>
                <w:i/>
                <w:noProof/>
                <w:sz w:val="18"/>
              </w:rPr>
              <w:br/>
              <w:t>Rel-12</w:t>
            </w:r>
            <w:r w:rsidR="000C038A" w:rsidRPr="00A2608A">
              <w:rPr>
                <w:i/>
                <w:noProof/>
                <w:sz w:val="18"/>
              </w:rPr>
              <w:tab/>
              <w:t>(Release 12)</w:t>
            </w:r>
            <w:r w:rsidR="0051580D" w:rsidRPr="00A2608A">
              <w:rPr>
                <w:i/>
                <w:noProof/>
                <w:sz w:val="18"/>
              </w:rPr>
              <w:br/>
            </w:r>
            <w:bookmarkStart w:id="1" w:name="OLE_LINK1"/>
            <w:r w:rsidR="0051580D" w:rsidRPr="00A2608A">
              <w:rPr>
                <w:i/>
                <w:noProof/>
                <w:sz w:val="18"/>
              </w:rPr>
              <w:t>Rel-13</w:t>
            </w:r>
            <w:r w:rsidR="0051580D" w:rsidRPr="00A2608A">
              <w:rPr>
                <w:i/>
                <w:noProof/>
                <w:sz w:val="18"/>
              </w:rPr>
              <w:tab/>
              <w:t>(Release 13)</w:t>
            </w:r>
            <w:bookmarkEnd w:id="1"/>
            <w:r w:rsidR="00BD6BB8" w:rsidRPr="00A2608A">
              <w:rPr>
                <w:i/>
                <w:noProof/>
                <w:sz w:val="18"/>
              </w:rPr>
              <w:br/>
              <w:t>Rel-14</w:t>
            </w:r>
            <w:r w:rsidR="00BD6BB8" w:rsidRPr="00A2608A">
              <w:rPr>
                <w:i/>
                <w:noProof/>
                <w:sz w:val="18"/>
              </w:rPr>
              <w:tab/>
              <w:t>(Release 14)</w:t>
            </w:r>
            <w:r w:rsidR="00E34898" w:rsidRPr="00A2608A">
              <w:rPr>
                <w:i/>
                <w:noProof/>
                <w:sz w:val="18"/>
              </w:rPr>
              <w:br/>
              <w:t>Rel-15</w:t>
            </w:r>
            <w:r w:rsidR="00E34898" w:rsidRPr="00A2608A">
              <w:rPr>
                <w:i/>
                <w:noProof/>
                <w:sz w:val="18"/>
              </w:rPr>
              <w:tab/>
              <w:t>(Release 15)</w:t>
            </w:r>
            <w:r w:rsidR="00E34898" w:rsidRPr="00A2608A">
              <w:rPr>
                <w:i/>
                <w:noProof/>
                <w:sz w:val="18"/>
              </w:rPr>
              <w:br/>
              <w:t>Rel-16</w:t>
            </w:r>
            <w:r w:rsidR="00E34898" w:rsidRPr="00A2608A">
              <w:rPr>
                <w:i/>
                <w:noProof/>
                <w:sz w:val="18"/>
              </w:rPr>
              <w:tab/>
              <w:t>(Release 16)</w:t>
            </w:r>
          </w:p>
        </w:tc>
      </w:tr>
      <w:tr w:rsidR="001E41F3" w:rsidRPr="00A2608A" w14:paraId="7244F58D" w14:textId="77777777" w:rsidTr="00547111">
        <w:tc>
          <w:tcPr>
            <w:tcW w:w="1843" w:type="dxa"/>
          </w:tcPr>
          <w:p w14:paraId="50F87619" w14:textId="77777777" w:rsidR="001E41F3" w:rsidRPr="00A2608A" w:rsidRDefault="001E41F3">
            <w:pPr>
              <w:pStyle w:val="CRCoverPage"/>
              <w:spacing w:after="0"/>
              <w:rPr>
                <w:b/>
                <w:i/>
                <w:noProof/>
                <w:sz w:val="8"/>
                <w:szCs w:val="8"/>
              </w:rPr>
            </w:pPr>
          </w:p>
        </w:tc>
        <w:tc>
          <w:tcPr>
            <w:tcW w:w="7797" w:type="dxa"/>
            <w:gridSpan w:val="10"/>
          </w:tcPr>
          <w:p w14:paraId="66D77233" w14:textId="77777777" w:rsidR="001E41F3" w:rsidRPr="00A2608A" w:rsidRDefault="001E41F3">
            <w:pPr>
              <w:pStyle w:val="CRCoverPage"/>
              <w:spacing w:after="0"/>
              <w:rPr>
                <w:noProof/>
                <w:sz w:val="8"/>
                <w:szCs w:val="8"/>
              </w:rPr>
            </w:pPr>
          </w:p>
        </w:tc>
      </w:tr>
      <w:tr w:rsidR="001E41F3" w:rsidRPr="00A2608A" w14:paraId="5C9C7BB5" w14:textId="77777777" w:rsidTr="00547111">
        <w:tc>
          <w:tcPr>
            <w:tcW w:w="2694" w:type="dxa"/>
            <w:gridSpan w:val="2"/>
            <w:tcBorders>
              <w:top w:val="single" w:sz="4" w:space="0" w:color="auto"/>
              <w:left w:val="single" w:sz="4" w:space="0" w:color="auto"/>
            </w:tcBorders>
          </w:tcPr>
          <w:p w14:paraId="5A8D190F" w14:textId="77777777" w:rsidR="001E41F3" w:rsidRPr="00A2608A" w:rsidRDefault="001E41F3">
            <w:pPr>
              <w:pStyle w:val="CRCoverPage"/>
              <w:tabs>
                <w:tab w:val="right" w:pos="2184"/>
              </w:tabs>
              <w:spacing w:after="0"/>
              <w:rPr>
                <w:b/>
                <w:i/>
                <w:noProof/>
              </w:rPr>
            </w:pPr>
            <w:r w:rsidRPr="00A2608A">
              <w:rPr>
                <w:b/>
                <w:i/>
                <w:noProof/>
              </w:rPr>
              <w:t>Reason for change:</w:t>
            </w:r>
          </w:p>
        </w:tc>
        <w:tc>
          <w:tcPr>
            <w:tcW w:w="6946" w:type="dxa"/>
            <w:gridSpan w:val="9"/>
            <w:tcBorders>
              <w:top w:val="single" w:sz="4" w:space="0" w:color="auto"/>
              <w:right w:val="single" w:sz="4" w:space="0" w:color="auto"/>
            </w:tcBorders>
            <w:shd w:val="pct30" w:color="FFFF00" w:fill="auto"/>
          </w:tcPr>
          <w:p w14:paraId="72073195" w14:textId="77777777" w:rsidR="001E41F3" w:rsidRPr="00A2608A" w:rsidRDefault="0016345B">
            <w:pPr>
              <w:pStyle w:val="CRCoverPage"/>
              <w:spacing w:after="0"/>
              <w:ind w:left="100"/>
              <w:rPr>
                <w:noProof/>
                <w:lang w:eastAsia="zh-CN"/>
              </w:rPr>
            </w:pPr>
            <w:r w:rsidRPr="00A2608A">
              <w:rPr>
                <w:rFonts w:hint="eastAsia"/>
                <w:noProof/>
                <w:lang w:eastAsia="zh-CN"/>
              </w:rPr>
              <w:t>I</w:t>
            </w:r>
            <w:r w:rsidRPr="00A2608A">
              <w:rPr>
                <w:noProof/>
                <w:lang w:eastAsia="zh-CN"/>
              </w:rPr>
              <w:t>n the 5GS, 15 EBI value</w:t>
            </w:r>
            <w:r w:rsidR="00855942" w:rsidRPr="00A2608A">
              <w:rPr>
                <w:noProof/>
                <w:lang w:eastAsia="zh-CN"/>
              </w:rPr>
              <w:t>s</w:t>
            </w:r>
            <w:r w:rsidRPr="00A2608A">
              <w:rPr>
                <w:noProof/>
                <w:lang w:eastAsia="zh-CN"/>
              </w:rPr>
              <w:t xml:space="preserve"> can be assgined to PDU sessions of the UE.</w:t>
            </w:r>
          </w:p>
          <w:p w14:paraId="190618DE" w14:textId="77777777" w:rsidR="0016345B" w:rsidRPr="00A2608A" w:rsidRDefault="0016345B" w:rsidP="00F1063A">
            <w:pPr>
              <w:pStyle w:val="CRCoverPage"/>
              <w:spacing w:before="80" w:after="0"/>
              <w:ind w:left="101"/>
              <w:rPr>
                <w:noProof/>
                <w:lang w:eastAsia="zh-CN"/>
              </w:rPr>
            </w:pPr>
            <w:r w:rsidRPr="00A2608A">
              <w:rPr>
                <w:noProof/>
                <w:lang w:eastAsia="zh-CN"/>
              </w:rPr>
              <w:t>In the EPS, it may support 11 EBI or 15 EBI.</w:t>
            </w:r>
          </w:p>
          <w:p w14:paraId="19F4BA51" w14:textId="28C5B93C" w:rsidR="0016345B" w:rsidRPr="00A2608A" w:rsidRDefault="0016345B" w:rsidP="00F1063A">
            <w:pPr>
              <w:pStyle w:val="CRCoverPage"/>
              <w:spacing w:before="80" w:after="0"/>
              <w:ind w:left="101"/>
              <w:rPr>
                <w:noProof/>
                <w:lang w:eastAsia="zh-CN"/>
              </w:rPr>
            </w:pPr>
            <w:r w:rsidRPr="00A2608A">
              <w:rPr>
                <w:noProof/>
                <w:lang w:eastAsia="zh-CN"/>
              </w:rPr>
              <w:t xml:space="preserve">During 5GS-&gt;EPS mobility, if the target MME does not </w:t>
            </w:r>
            <w:r w:rsidR="00FC715E" w:rsidRPr="00A2608A">
              <w:rPr>
                <w:noProof/>
                <w:lang w:eastAsia="zh-CN"/>
              </w:rPr>
              <w:t xml:space="preserve">support </w:t>
            </w:r>
            <w:r w:rsidRPr="00A2608A">
              <w:rPr>
                <w:noProof/>
                <w:lang w:eastAsia="zh-CN"/>
              </w:rPr>
              <w:t>15 EBI</w:t>
            </w:r>
            <w:r w:rsidR="00855942" w:rsidRPr="00A2608A">
              <w:rPr>
                <w:noProof/>
                <w:lang w:eastAsia="zh-CN"/>
              </w:rPr>
              <w:t xml:space="preserve"> values</w:t>
            </w:r>
            <w:r w:rsidRPr="00A2608A">
              <w:rPr>
                <w:noProof/>
                <w:lang w:eastAsia="zh-CN"/>
              </w:rPr>
              <w:t>, up to 8 EPS bearer contexts within the 11 EBI value</w:t>
            </w:r>
            <w:r w:rsidR="00855942" w:rsidRPr="00A2608A">
              <w:rPr>
                <w:noProof/>
                <w:lang w:eastAsia="zh-CN"/>
              </w:rPr>
              <w:t>s ranging</w:t>
            </w:r>
            <w:r w:rsidRPr="00A2608A">
              <w:rPr>
                <w:noProof/>
                <w:lang w:eastAsia="zh-CN"/>
              </w:rPr>
              <w:t xml:space="preserve"> </w:t>
            </w:r>
            <w:r w:rsidR="00855942" w:rsidRPr="00A2608A">
              <w:rPr>
                <w:noProof/>
                <w:lang w:eastAsia="zh-CN"/>
              </w:rPr>
              <w:t xml:space="preserve">from </w:t>
            </w:r>
            <w:r w:rsidRPr="00A2608A">
              <w:rPr>
                <w:noProof/>
                <w:lang w:eastAsia="zh-CN"/>
              </w:rPr>
              <w:t xml:space="preserve">'5' </w:t>
            </w:r>
            <w:r w:rsidR="00855942" w:rsidRPr="00A2608A">
              <w:rPr>
                <w:noProof/>
                <w:lang w:eastAsia="zh-CN"/>
              </w:rPr>
              <w:t xml:space="preserve">to </w:t>
            </w:r>
            <w:r w:rsidRPr="00A2608A">
              <w:rPr>
                <w:noProof/>
                <w:lang w:eastAsia="zh-CN"/>
              </w:rPr>
              <w:t xml:space="preserve">'15' can be transferred to target MME over N26. If the </w:t>
            </w:r>
            <w:r w:rsidR="00855942" w:rsidRPr="00A2608A">
              <w:rPr>
                <w:noProof/>
                <w:lang w:eastAsia="zh-CN"/>
              </w:rPr>
              <w:t xml:space="preserve">number of </w:t>
            </w:r>
            <w:r w:rsidRPr="00A2608A">
              <w:rPr>
                <w:noProof/>
                <w:lang w:eastAsia="zh-CN"/>
              </w:rPr>
              <w:t>E</w:t>
            </w:r>
            <w:r w:rsidR="00855942" w:rsidRPr="00A2608A">
              <w:rPr>
                <w:noProof/>
                <w:lang w:eastAsia="zh-CN"/>
              </w:rPr>
              <w:t xml:space="preserve">PS </w:t>
            </w:r>
            <w:r w:rsidRPr="00A2608A">
              <w:rPr>
                <w:noProof/>
                <w:lang w:eastAsia="zh-CN"/>
              </w:rPr>
              <w:t>B</w:t>
            </w:r>
            <w:r w:rsidR="00855942" w:rsidRPr="00A2608A">
              <w:rPr>
                <w:noProof/>
                <w:lang w:eastAsia="zh-CN"/>
              </w:rPr>
              <w:t>earers</w:t>
            </w:r>
            <w:r w:rsidRPr="00A2608A">
              <w:rPr>
                <w:noProof/>
                <w:lang w:eastAsia="zh-CN"/>
              </w:rPr>
              <w:t xml:space="preserve"> exceed 8 in the </w:t>
            </w:r>
            <w:r w:rsidR="00855942" w:rsidRPr="00A2608A">
              <w:rPr>
                <w:noProof/>
                <w:lang w:eastAsia="zh-CN"/>
              </w:rPr>
              <w:t>Forward R</w:t>
            </w:r>
            <w:r w:rsidRPr="00A2608A">
              <w:rPr>
                <w:noProof/>
                <w:lang w:eastAsia="zh-CN"/>
              </w:rPr>
              <w:t xml:space="preserve">elocation </w:t>
            </w:r>
            <w:r w:rsidR="00855942" w:rsidRPr="00A2608A">
              <w:rPr>
                <w:noProof/>
                <w:lang w:eastAsia="zh-CN"/>
              </w:rPr>
              <w:t>R</w:t>
            </w:r>
            <w:r w:rsidRPr="00A2608A">
              <w:rPr>
                <w:noProof/>
                <w:lang w:eastAsia="zh-CN"/>
              </w:rPr>
              <w:t xml:space="preserve">equest, the target MME will reject with cause </w:t>
            </w:r>
            <w:r w:rsidRPr="00A2608A">
              <w:rPr>
                <w:lang w:eastAsia="zh-CN"/>
              </w:rPr>
              <w:t>"Mandatory IE Incorrect"</w:t>
            </w:r>
          </w:p>
        </w:tc>
      </w:tr>
      <w:tr w:rsidR="001E41F3" w:rsidRPr="00A2608A" w14:paraId="5D676301" w14:textId="77777777" w:rsidTr="00547111">
        <w:tc>
          <w:tcPr>
            <w:tcW w:w="2694" w:type="dxa"/>
            <w:gridSpan w:val="2"/>
            <w:tcBorders>
              <w:left w:val="single" w:sz="4" w:space="0" w:color="auto"/>
            </w:tcBorders>
          </w:tcPr>
          <w:p w14:paraId="7A42B720" w14:textId="77777777" w:rsidR="001E41F3" w:rsidRPr="00A2608A" w:rsidRDefault="001E41F3">
            <w:pPr>
              <w:pStyle w:val="CRCoverPage"/>
              <w:spacing w:after="0"/>
              <w:rPr>
                <w:b/>
                <w:i/>
                <w:noProof/>
                <w:sz w:val="8"/>
                <w:szCs w:val="8"/>
              </w:rPr>
            </w:pPr>
          </w:p>
        </w:tc>
        <w:tc>
          <w:tcPr>
            <w:tcW w:w="6946" w:type="dxa"/>
            <w:gridSpan w:val="9"/>
            <w:tcBorders>
              <w:right w:val="single" w:sz="4" w:space="0" w:color="auto"/>
            </w:tcBorders>
          </w:tcPr>
          <w:p w14:paraId="6C7847CD" w14:textId="77777777" w:rsidR="001E41F3" w:rsidRPr="00A2608A" w:rsidRDefault="001E41F3">
            <w:pPr>
              <w:pStyle w:val="CRCoverPage"/>
              <w:spacing w:after="0"/>
              <w:rPr>
                <w:noProof/>
                <w:sz w:val="8"/>
                <w:szCs w:val="8"/>
              </w:rPr>
            </w:pPr>
          </w:p>
        </w:tc>
      </w:tr>
      <w:tr w:rsidR="001E41F3" w:rsidRPr="00A2608A" w14:paraId="7BF6C776" w14:textId="77777777" w:rsidTr="00547111">
        <w:tc>
          <w:tcPr>
            <w:tcW w:w="2694" w:type="dxa"/>
            <w:gridSpan w:val="2"/>
            <w:tcBorders>
              <w:left w:val="single" w:sz="4" w:space="0" w:color="auto"/>
            </w:tcBorders>
          </w:tcPr>
          <w:p w14:paraId="624E0DFB" w14:textId="77777777" w:rsidR="001E41F3" w:rsidRPr="00A2608A" w:rsidRDefault="001E41F3">
            <w:pPr>
              <w:pStyle w:val="CRCoverPage"/>
              <w:tabs>
                <w:tab w:val="right" w:pos="2184"/>
              </w:tabs>
              <w:spacing w:after="0"/>
              <w:rPr>
                <w:b/>
                <w:i/>
                <w:noProof/>
              </w:rPr>
            </w:pPr>
            <w:r w:rsidRPr="00A2608A">
              <w:rPr>
                <w:b/>
                <w:i/>
                <w:noProof/>
              </w:rPr>
              <w:t>Summary of change</w:t>
            </w:r>
            <w:r w:rsidR="0051580D" w:rsidRPr="00A2608A">
              <w:rPr>
                <w:b/>
                <w:i/>
                <w:noProof/>
              </w:rPr>
              <w:t>:</w:t>
            </w:r>
          </w:p>
        </w:tc>
        <w:tc>
          <w:tcPr>
            <w:tcW w:w="6946" w:type="dxa"/>
            <w:gridSpan w:val="9"/>
            <w:tcBorders>
              <w:right w:val="single" w:sz="4" w:space="0" w:color="auto"/>
            </w:tcBorders>
            <w:shd w:val="pct30" w:color="FFFF00" w:fill="auto"/>
          </w:tcPr>
          <w:p w14:paraId="7E50E02F" w14:textId="0124C436" w:rsidR="001E41F3" w:rsidRPr="00A2608A" w:rsidRDefault="003C36D0">
            <w:pPr>
              <w:pStyle w:val="CRCoverPage"/>
              <w:spacing w:after="0"/>
              <w:ind w:left="100"/>
              <w:rPr>
                <w:rFonts w:eastAsia="DengXian"/>
              </w:rPr>
            </w:pPr>
            <w:r w:rsidRPr="00A2608A">
              <w:rPr>
                <w:lang w:eastAsia="zh-CN"/>
              </w:rPr>
              <w:t xml:space="preserve">The AMF determines EBIs which </w:t>
            </w:r>
            <w:r w:rsidR="00855942" w:rsidRPr="00A2608A">
              <w:rPr>
                <w:lang w:eastAsia="zh-CN"/>
              </w:rPr>
              <w:t>can</w:t>
            </w:r>
            <w:r w:rsidR="008B118D" w:rsidRPr="00A2608A">
              <w:rPr>
                <w:lang w:eastAsia="zh-CN"/>
              </w:rPr>
              <w:t>not</w:t>
            </w:r>
            <w:r w:rsidR="00855942" w:rsidRPr="00A2608A">
              <w:rPr>
                <w:lang w:eastAsia="zh-CN"/>
              </w:rPr>
              <w:t xml:space="preserve"> be </w:t>
            </w:r>
            <w:r w:rsidRPr="00A2608A">
              <w:rPr>
                <w:lang w:eastAsia="zh-CN"/>
              </w:rPr>
              <w:t>transferred to EPS</w:t>
            </w:r>
            <w:r w:rsidR="00B41FD6" w:rsidRPr="00A2608A">
              <w:rPr>
                <w:lang w:eastAsia="zh-CN"/>
              </w:rPr>
              <w:t xml:space="preserve"> and retri</w:t>
            </w:r>
            <w:r w:rsidR="00FD197B" w:rsidRPr="00A2608A">
              <w:rPr>
                <w:lang w:eastAsia="zh-CN"/>
              </w:rPr>
              <w:t>e</w:t>
            </w:r>
            <w:r w:rsidR="00B41FD6" w:rsidRPr="00A2608A">
              <w:rPr>
                <w:lang w:eastAsia="zh-CN"/>
              </w:rPr>
              <w:t>ves the EPS bearer conte</w:t>
            </w:r>
            <w:r w:rsidR="002D51D0" w:rsidRPr="00A2608A">
              <w:rPr>
                <w:lang w:eastAsia="zh-CN"/>
              </w:rPr>
              <w:t>xt(s) for the other EBIs from P</w:t>
            </w:r>
            <w:r w:rsidR="00B41FD6" w:rsidRPr="00A2608A">
              <w:rPr>
                <w:lang w:eastAsia="zh-CN"/>
              </w:rPr>
              <w:t>GW</w:t>
            </w:r>
            <w:r w:rsidR="002D51D0" w:rsidRPr="00A2608A">
              <w:rPr>
                <w:lang w:eastAsia="zh-CN"/>
              </w:rPr>
              <w:t>-C</w:t>
            </w:r>
            <w:r w:rsidR="00B41FD6" w:rsidRPr="00A2608A">
              <w:rPr>
                <w:lang w:eastAsia="zh-CN"/>
              </w:rPr>
              <w:t>+SMF</w:t>
            </w:r>
            <w:r w:rsidRPr="00A2608A">
              <w:rPr>
                <w:lang w:eastAsia="zh-CN"/>
              </w:rPr>
              <w:t>.</w:t>
            </w:r>
          </w:p>
          <w:p w14:paraId="7FB557CB" w14:textId="77777777" w:rsidR="00275103" w:rsidRPr="00A2608A" w:rsidRDefault="00275103" w:rsidP="00275103">
            <w:pPr>
              <w:pStyle w:val="CRCoverPage"/>
              <w:spacing w:after="0"/>
              <w:ind w:left="100"/>
              <w:rPr>
                <w:noProof/>
              </w:rPr>
            </w:pPr>
            <w:r w:rsidRPr="00A2608A">
              <w:rPr>
                <w:noProof/>
              </w:rPr>
              <w:t xml:space="preserve">Rev3: </w:t>
            </w:r>
          </w:p>
          <w:p w14:paraId="6AF5F62A" w14:textId="445A1BAA" w:rsidR="00275103" w:rsidRPr="00A2608A" w:rsidRDefault="00275103" w:rsidP="00275103">
            <w:pPr>
              <w:pStyle w:val="CRCoverPage"/>
              <w:spacing w:after="0"/>
              <w:ind w:left="284"/>
              <w:rPr>
                <w:noProof/>
              </w:rPr>
            </w:pPr>
            <w:r w:rsidRPr="00A2608A">
              <w:rPr>
                <w:noProof/>
              </w:rPr>
              <w:t>Remove the description on how PGW-C+SMF returns PDN connection</w:t>
            </w:r>
            <w:r w:rsidR="00F1063A" w:rsidRPr="00A2608A">
              <w:rPr>
                <w:noProof/>
              </w:rPr>
              <w:t xml:space="preserve"> </w:t>
            </w:r>
            <w:r w:rsidR="008B118D" w:rsidRPr="00A2608A">
              <w:rPr>
                <w:noProof/>
              </w:rPr>
              <w:t xml:space="preserve">context(s) </w:t>
            </w:r>
            <w:r w:rsidR="00F1063A" w:rsidRPr="00A2608A">
              <w:rPr>
                <w:noProof/>
              </w:rPr>
              <w:t xml:space="preserve">and keep alignment with </w:t>
            </w:r>
            <w:r w:rsidR="008430EF" w:rsidRPr="00A2608A">
              <w:rPr>
                <w:noProof/>
              </w:rPr>
              <w:t>23.502 CR#19</w:t>
            </w:r>
            <w:r w:rsidR="00F1063A" w:rsidRPr="00A2608A">
              <w:rPr>
                <w:noProof/>
              </w:rPr>
              <w:t>80</w:t>
            </w:r>
          </w:p>
          <w:p w14:paraId="677B303F" w14:textId="64D4A11A" w:rsidR="00275103" w:rsidRPr="00A2608A" w:rsidRDefault="00275103" w:rsidP="00275103">
            <w:pPr>
              <w:pStyle w:val="CRCoverPage"/>
              <w:spacing w:before="60" w:after="0"/>
              <w:ind w:left="288"/>
              <w:rPr>
                <w:noProof/>
              </w:rPr>
            </w:pPr>
            <w:r w:rsidRPr="00A2608A">
              <w:rPr>
                <w:noProof/>
              </w:rPr>
              <w:t>Cover sheet is also updated to reflect the actual change.</w:t>
            </w:r>
          </w:p>
        </w:tc>
      </w:tr>
      <w:tr w:rsidR="001E41F3" w:rsidRPr="00A2608A" w14:paraId="53DB73B4" w14:textId="77777777" w:rsidTr="00547111">
        <w:tc>
          <w:tcPr>
            <w:tcW w:w="2694" w:type="dxa"/>
            <w:gridSpan w:val="2"/>
            <w:tcBorders>
              <w:left w:val="single" w:sz="4" w:space="0" w:color="auto"/>
            </w:tcBorders>
          </w:tcPr>
          <w:p w14:paraId="454EED42" w14:textId="77777777" w:rsidR="001E41F3" w:rsidRPr="00A2608A" w:rsidRDefault="001E41F3">
            <w:pPr>
              <w:pStyle w:val="CRCoverPage"/>
              <w:spacing w:after="0"/>
              <w:rPr>
                <w:b/>
                <w:i/>
                <w:noProof/>
                <w:sz w:val="8"/>
                <w:szCs w:val="8"/>
              </w:rPr>
            </w:pPr>
          </w:p>
        </w:tc>
        <w:tc>
          <w:tcPr>
            <w:tcW w:w="6946" w:type="dxa"/>
            <w:gridSpan w:val="9"/>
            <w:tcBorders>
              <w:right w:val="single" w:sz="4" w:space="0" w:color="auto"/>
            </w:tcBorders>
          </w:tcPr>
          <w:p w14:paraId="7FF0CC52" w14:textId="77777777" w:rsidR="001E41F3" w:rsidRPr="00A2608A" w:rsidRDefault="001E41F3">
            <w:pPr>
              <w:pStyle w:val="CRCoverPage"/>
              <w:spacing w:after="0"/>
              <w:rPr>
                <w:noProof/>
                <w:sz w:val="8"/>
                <w:szCs w:val="8"/>
              </w:rPr>
            </w:pPr>
          </w:p>
        </w:tc>
      </w:tr>
      <w:tr w:rsidR="001E41F3" w:rsidRPr="00A2608A" w14:paraId="1198D274" w14:textId="77777777" w:rsidTr="00547111">
        <w:tc>
          <w:tcPr>
            <w:tcW w:w="2694" w:type="dxa"/>
            <w:gridSpan w:val="2"/>
            <w:tcBorders>
              <w:left w:val="single" w:sz="4" w:space="0" w:color="auto"/>
              <w:bottom w:val="single" w:sz="4" w:space="0" w:color="auto"/>
            </w:tcBorders>
          </w:tcPr>
          <w:p w14:paraId="24F29B6E" w14:textId="77777777" w:rsidR="001E41F3" w:rsidRPr="00A2608A" w:rsidRDefault="001E41F3">
            <w:pPr>
              <w:pStyle w:val="CRCoverPage"/>
              <w:tabs>
                <w:tab w:val="right" w:pos="2184"/>
              </w:tabs>
              <w:spacing w:after="0"/>
              <w:rPr>
                <w:b/>
                <w:i/>
                <w:noProof/>
              </w:rPr>
            </w:pPr>
            <w:r w:rsidRPr="00A2608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1990A" w14:textId="4FE417BB" w:rsidR="001E41F3" w:rsidRPr="00A2608A" w:rsidRDefault="003C36D0" w:rsidP="000E12E9">
            <w:pPr>
              <w:pStyle w:val="CRCoverPage"/>
              <w:spacing w:after="0"/>
              <w:ind w:left="100"/>
              <w:rPr>
                <w:noProof/>
                <w:lang w:eastAsia="zh-CN"/>
              </w:rPr>
            </w:pPr>
            <w:r w:rsidRPr="00A2608A">
              <w:rPr>
                <w:rFonts w:hint="eastAsia"/>
                <w:noProof/>
                <w:lang w:eastAsia="zh-CN"/>
              </w:rPr>
              <w:t xml:space="preserve">When the </w:t>
            </w:r>
            <w:r w:rsidRPr="00A2608A">
              <w:rPr>
                <w:noProof/>
                <w:lang w:eastAsia="zh-CN"/>
              </w:rPr>
              <w:t>MME does not</w:t>
            </w:r>
            <w:r w:rsidR="00855942" w:rsidRPr="00A2608A">
              <w:rPr>
                <w:noProof/>
                <w:lang w:eastAsia="zh-CN"/>
              </w:rPr>
              <w:t xml:space="preserve"> support</w:t>
            </w:r>
            <w:r w:rsidRPr="00A2608A">
              <w:rPr>
                <w:noProof/>
                <w:lang w:eastAsia="zh-CN"/>
              </w:rPr>
              <w:t xml:space="preserve"> 15 E</w:t>
            </w:r>
            <w:r w:rsidR="00855942" w:rsidRPr="00A2608A">
              <w:rPr>
                <w:noProof/>
                <w:lang w:eastAsia="zh-CN"/>
              </w:rPr>
              <w:t xml:space="preserve">PS </w:t>
            </w:r>
            <w:r w:rsidRPr="00A2608A">
              <w:rPr>
                <w:noProof/>
                <w:lang w:eastAsia="zh-CN"/>
              </w:rPr>
              <w:t>B</w:t>
            </w:r>
            <w:r w:rsidR="00855942" w:rsidRPr="00A2608A">
              <w:rPr>
                <w:noProof/>
                <w:lang w:eastAsia="zh-CN"/>
              </w:rPr>
              <w:t>earers</w:t>
            </w:r>
            <w:r w:rsidRPr="00A2608A">
              <w:rPr>
                <w:noProof/>
                <w:lang w:eastAsia="zh-CN"/>
              </w:rPr>
              <w:t>, the 5GS-&gt;EPS mobility will fail if the assigned EBIs can not be accepted by target MME.</w:t>
            </w:r>
          </w:p>
        </w:tc>
      </w:tr>
      <w:tr w:rsidR="001E41F3" w:rsidRPr="00A2608A" w14:paraId="10B64022" w14:textId="77777777" w:rsidTr="00547111">
        <w:tc>
          <w:tcPr>
            <w:tcW w:w="2694" w:type="dxa"/>
            <w:gridSpan w:val="2"/>
          </w:tcPr>
          <w:p w14:paraId="2ECE5A00" w14:textId="77777777" w:rsidR="001E41F3" w:rsidRPr="00A2608A" w:rsidRDefault="001E41F3">
            <w:pPr>
              <w:pStyle w:val="CRCoverPage"/>
              <w:spacing w:after="0"/>
              <w:rPr>
                <w:b/>
                <w:i/>
                <w:noProof/>
                <w:sz w:val="8"/>
                <w:szCs w:val="8"/>
              </w:rPr>
            </w:pPr>
          </w:p>
        </w:tc>
        <w:tc>
          <w:tcPr>
            <w:tcW w:w="6946" w:type="dxa"/>
            <w:gridSpan w:val="9"/>
          </w:tcPr>
          <w:p w14:paraId="3D5F6BC5" w14:textId="77777777" w:rsidR="001E41F3" w:rsidRPr="00A2608A" w:rsidRDefault="001E41F3">
            <w:pPr>
              <w:pStyle w:val="CRCoverPage"/>
              <w:spacing w:after="0"/>
              <w:rPr>
                <w:noProof/>
                <w:sz w:val="8"/>
                <w:szCs w:val="8"/>
              </w:rPr>
            </w:pPr>
          </w:p>
        </w:tc>
      </w:tr>
      <w:tr w:rsidR="001E41F3" w:rsidRPr="00A2608A" w14:paraId="2610E84C" w14:textId="77777777" w:rsidTr="00547111">
        <w:tc>
          <w:tcPr>
            <w:tcW w:w="2694" w:type="dxa"/>
            <w:gridSpan w:val="2"/>
            <w:tcBorders>
              <w:top w:val="single" w:sz="4" w:space="0" w:color="auto"/>
              <w:left w:val="single" w:sz="4" w:space="0" w:color="auto"/>
            </w:tcBorders>
          </w:tcPr>
          <w:p w14:paraId="3AC70A7B" w14:textId="77777777" w:rsidR="001E41F3" w:rsidRPr="00A2608A" w:rsidRDefault="001E41F3">
            <w:pPr>
              <w:pStyle w:val="CRCoverPage"/>
              <w:tabs>
                <w:tab w:val="right" w:pos="2184"/>
              </w:tabs>
              <w:spacing w:after="0"/>
              <w:rPr>
                <w:b/>
                <w:i/>
                <w:noProof/>
              </w:rPr>
            </w:pPr>
            <w:r w:rsidRPr="00A2608A">
              <w:rPr>
                <w:b/>
                <w:i/>
                <w:noProof/>
              </w:rPr>
              <w:t>Clauses affected:</w:t>
            </w:r>
          </w:p>
        </w:tc>
        <w:tc>
          <w:tcPr>
            <w:tcW w:w="6946" w:type="dxa"/>
            <w:gridSpan w:val="9"/>
            <w:tcBorders>
              <w:top w:val="single" w:sz="4" w:space="0" w:color="auto"/>
              <w:right w:val="single" w:sz="4" w:space="0" w:color="auto"/>
            </w:tcBorders>
            <w:shd w:val="pct30" w:color="FFFF00" w:fill="auto"/>
          </w:tcPr>
          <w:p w14:paraId="00E9D805" w14:textId="77777777" w:rsidR="001E41F3" w:rsidRPr="00A2608A" w:rsidRDefault="003C36D0">
            <w:pPr>
              <w:pStyle w:val="CRCoverPage"/>
              <w:spacing w:after="0"/>
              <w:ind w:left="100"/>
              <w:rPr>
                <w:noProof/>
                <w:lang w:eastAsia="zh-CN"/>
              </w:rPr>
            </w:pPr>
            <w:r w:rsidRPr="00A2608A">
              <w:rPr>
                <w:rFonts w:hint="eastAsia"/>
                <w:noProof/>
                <w:lang w:eastAsia="zh-CN"/>
              </w:rPr>
              <w:t>5.17.2.2.1</w:t>
            </w:r>
          </w:p>
        </w:tc>
      </w:tr>
      <w:tr w:rsidR="001E41F3" w:rsidRPr="00A2608A" w14:paraId="3CF22037" w14:textId="77777777" w:rsidTr="00547111">
        <w:tc>
          <w:tcPr>
            <w:tcW w:w="2694" w:type="dxa"/>
            <w:gridSpan w:val="2"/>
            <w:tcBorders>
              <w:left w:val="single" w:sz="4" w:space="0" w:color="auto"/>
            </w:tcBorders>
          </w:tcPr>
          <w:p w14:paraId="71AC7317" w14:textId="77777777" w:rsidR="001E41F3" w:rsidRPr="00A2608A" w:rsidRDefault="001E41F3">
            <w:pPr>
              <w:pStyle w:val="CRCoverPage"/>
              <w:spacing w:after="0"/>
              <w:rPr>
                <w:b/>
                <w:i/>
                <w:noProof/>
                <w:sz w:val="8"/>
                <w:szCs w:val="8"/>
              </w:rPr>
            </w:pPr>
          </w:p>
        </w:tc>
        <w:tc>
          <w:tcPr>
            <w:tcW w:w="6946" w:type="dxa"/>
            <w:gridSpan w:val="9"/>
            <w:tcBorders>
              <w:right w:val="single" w:sz="4" w:space="0" w:color="auto"/>
            </w:tcBorders>
          </w:tcPr>
          <w:p w14:paraId="7FC829A2" w14:textId="77777777" w:rsidR="001E41F3" w:rsidRPr="00A2608A" w:rsidRDefault="001E41F3">
            <w:pPr>
              <w:pStyle w:val="CRCoverPage"/>
              <w:spacing w:after="0"/>
              <w:rPr>
                <w:noProof/>
                <w:sz w:val="8"/>
                <w:szCs w:val="8"/>
              </w:rPr>
            </w:pPr>
          </w:p>
        </w:tc>
      </w:tr>
      <w:tr w:rsidR="001E41F3" w:rsidRPr="00A2608A" w14:paraId="4022601E" w14:textId="77777777" w:rsidTr="00547111">
        <w:tc>
          <w:tcPr>
            <w:tcW w:w="2694" w:type="dxa"/>
            <w:gridSpan w:val="2"/>
            <w:tcBorders>
              <w:left w:val="single" w:sz="4" w:space="0" w:color="auto"/>
            </w:tcBorders>
          </w:tcPr>
          <w:p w14:paraId="2FCABB44" w14:textId="77777777" w:rsidR="001E41F3" w:rsidRPr="00A2608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7EFF04" w14:textId="77777777" w:rsidR="001E41F3" w:rsidRPr="00A2608A" w:rsidRDefault="001E41F3">
            <w:pPr>
              <w:pStyle w:val="CRCoverPage"/>
              <w:spacing w:after="0"/>
              <w:jc w:val="center"/>
              <w:rPr>
                <w:b/>
                <w:caps/>
                <w:noProof/>
              </w:rPr>
            </w:pPr>
            <w:r w:rsidRPr="00A260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09F1BB" w14:textId="77777777" w:rsidR="001E41F3" w:rsidRPr="00A2608A" w:rsidRDefault="001E41F3">
            <w:pPr>
              <w:pStyle w:val="CRCoverPage"/>
              <w:spacing w:after="0"/>
              <w:jc w:val="center"/>
              <w:rPr>
                <w:b/>
                <w:caps/>
                <w:noProof/>
              </w:rPr>
            </w:pPr>
            <w:r w:rsidRPr="00A2608A">
              <w:rPr>
                <w:b/>
                <w:caps/>
                <w:noProof/>
              </w:rPr>
              <w:t>N</w:t>
            </w:r>
          </w:p>
        </w:tc>
        <w:tc>
          <w:tcPr>
            <w:tcW w:w="2977" w:type="dxa"/>
            <w:gridSpan w:val="4"/>
          </w:tcPr>
          <w:p w14:paraId="168B4C08" w14:textId="77777777" w:rsidR="001E41F3" w:rsidRPr="00A2608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F0921D" w14:textId="77777777" w:rsidR="001E41F3" w:rsidRPr="00A2608A" w:rsidRDefault="001E41F3">
            <w:pPr>
              <w:pStyle w:val="CRCoverPage"/>
              <w:spacing w:after="0"/>
              <w:ind w:left="99"/>
              <w:rPr>
                <w:noProof/>
              </w:rPr>
            </w:pPr>
          </w:p>
        </w:tc>
      </w:tr>
      <w:tr w:rsidR="001E41F3" w:rsidRPr="00A2608A" w14:paraId="3233F3BB" w14:textId="77777777" w:rsidTr="00547111">
        <w:tc>
          <w:tcPr>
            <w:tcW w:w="2694" w:type="dxa"/>
            <w:gridSpan w:val="2"/>
            <w:tcBorders>
              <w:left w:val="single" w:sz="4" w:space="0" w:color="auto"/>
            </w:tcBorders>
          </w:tcPr>
          <w:p w14:paraId="01CE22DD" w14:textId="77777777" w:rsidR="001E41F3" w:rsidRPr="00A2608A" w:rsidRDefault="001E41F3">
            <w:pPr>
              <w:pStyle w:val="CRCoverPage"/>
              <w:tabs>
                <w:tab w:val="right" w:pos="2184"/>
              </w:tabs>
              <w:spacing w:after="0"/>
              <w:rPr>
                <w:b/>
                <w:i/>
                <w:noProof/>
              </w:rPr>
            </w:pPr>
            <w:r w:rsidRPr="00A260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1C2218" w14:textId="77777777" w:rsidR="001E41F3" w:rsidRPr="00A260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4DA33" w14:textId="77777777" w:rsidR="001E41F3" w:rsidRPr="00A2608A" w:rsidRDefault="000D6087">
            <w:pPr>
              <w:pStyle w:val="CRCoverPage"/>
              <w:spacing w:after="0"/>
              <w:jc w:val="center"/>
              <w:rPr>
                <w:b/>
                <w:caps/>
                <w:noProof/>
                <w:lang w:eastAsia="zh-CN"/>
              </w:rPr>
            </w:pPr>
            <w:r w:rsidRPr="00A2608A">
              <w:rPr>
                <w:rFonts w:hint="eastAsia"/>
                <w:b/>
                <w:caps/>
                <w:noProof/>
                <w:lang w:eastAsia="zh-CN"/>
              </w:rPr>
              <w:t>x</w:t>
            </w:r>
          </w:p>
        </w:tc>
        <w:tc>
          <w:tcPr>
            <w:tcW w:w="2977" w:type="dxa"/>
            <w:gridSpan w:val="4"/>
          </w:tcPr>
          <w:p w14:paraId="58439B16" w14:textId="77777777" w:rsidR="001E41F3" w:rsidRPr="00A2608A" w:rsidRDefault="001E41F3">
            <w:pPr>
              <w:pStyle w:val="CRCoverPage"/>
              <w:tabs>
                <w:tab w:val="right" w:pos="2893"/>
              </w:tabs>
              <w:spacing w:after="0"/>
              <w:rPr>
                <w:noProof/>
              </w:rPr>
            </w:pPr>
            <w:r w:rsidRPr="00A2608A">
              <w:rPr>
                <w:noProof/>
              </w:rPr>
              <w:t xml:space="preserve"> Other core specifications</w:t>
            </w:r>
            <w:r w:rsidRPr="00A2608A">
              <w:rPr>
                <w:noProof/>
              </w:rPr>
              <w:tab/>
            </w:r>
          </w:p>
        </w:tc>
        <w:tc>
          <w:tcPr>
            <w:tcW w:w="3401" w:type="dxa"/>
            <w:gridSpan w:val="3"/>
            <w:tcBorders>
              <w:right w:val="single" w:sz="4" w:space="0" w:color="auto"/>
            </w:tcBorders>
            <w:shd w:val="pct30" w:color="FFFF00" w:fill="auto"/>
          </w:tcPr>
          <w:p w14:paraId="34A17C8D" w14:textId="77777777" w:rsidR="001E41F3" w:rsidRPr="00A2608A" w:rsidRDefault="00145D43">
            <w:pPr>
              <w:pStyle w:val="CRCoverPage"/>
              <w:spacing w:after="0"/>
              <w:ind w:left="99"/>
              <w:rPr>
                <w:noProof/>
              </w:rPr>
            </w:pPr>
            <w:r w:rsidRPr="00A2608A">
              <w:rPr>
                <w:noProof/>
              </w:rPr>
              <w:t xml:space="preserve">TS/TR ... CR ... </w:t>
            </w:r>
          </w:p>
        </w:tc>
      </w:tr>
      <w:tr w:rsidR="001E41F3" w:rsidRPr="00A2608A" w14:paraId="390B10F5" w14:textId="77777777" w:rsidTr="00547111">
        <w:tc>
          <w:tcPr>
            <w:tcW w:w="2694" w:type="dxa"/>
            <w:gridSpan w:val="2"/>
            <w:tcBorders>
              <w:left w:val="single" w:sz="4" w:space="0" w:color="auto"/>
            </w:tcBorders>
          </w:tcPr>
          <w:p w14:paraId="0E1A23DB" w14:textId="77777777" w:rsidR="001E41F3" w:rsidRPr="00A2608A" w:rsidRDefault="001E41F3">
            <w:pPr>
              <w:pStyle w:val="CRCoverPage"/>
              <w:spacing w:after="0"/>
              <w:rPr>
                <w:b/>
                <w:i/>
                <w:noProof/>
              </w:rPr>
            </w:pPr>
            <w:r w:rsidRPr="00A260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DE30A6" w14:textId="77777777" w:rsidR="001E41F3" w:rsidRPr="00A260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D0A9A" w14:textId="77777777" w:rsidR="001E41F3" w:rsidRPr="00A2608A" w:rsidRDefault="000D6087">
            <w:pPr>
              <w:pStyle w:val="CRCoverPage"/>
              <w:spacing w:after="0"/>
              <w:jc w:val="center"/>
              <w:rPr>
                <w:b/>
                <w:caps/>
                <w:noProof/>
                <w:lang w:eastAsia="zh-CN"/>
              </w:rPr>
            </w:pPr>
            <w:r w:rsidRPr="00A2608A">
              <w:rPr>
                <w:rFonts w:hint="eastAsia"/>
                <w:b/>
                <w:caps/>
                <w:noProof/>
                <w:lang w:eastAsia="zh-CN"/>
              </w:rPr>
              <w:t>x</w:t>
            </w:r>
          </w:p>
        </w:tc>
        <w:tc>
          <w:tcPr>
            <w:tcW w:w="2977" w:type="dxa"/>
            <w:gridSpan w:val="4"/>
          </w:tcPr>
          <w:p w14:paraId="478C758F" w14:textId="77777777" w:rsidR="001E41F3" w:rsidRPr="00A2608A" w:rsidRDefault="001E41F3">
            <w:pPr>
              <w:pStyle w:val="CRCoverPage"/>
              <w:spacing w:after="0"/>
              <w:rPr>
                <w:noProof/>
              </w:rPr>
            </w:pPr>
            <w:r w:rsidRPr="00A2608A">
              <w:rPr>
                <w:noProof/>
              </w:rPr>
              <w:t xml:space="preserve"> Test specifications</w:t>
            </w:r>
          </w:p>
        </w:tc>
        <w:tc>
          <w:tcPr>
            <w:tcW w:w="3401" w:type="dxa"/>
            <w:gridSpan w:val="3"/>
            <w:tcBorders>
              <w:right w:val="single" w:sz="4" w:space="0" w:color="auto"/>
            </w:tcBorders>
            <w:shd w:val="pct30" w:color="FFFF00" w:fill="auto"/>
          </w:tcPr>
          <w:p w14:paraId="7286D0F4" w14:textId="77777777" w:rsidR="001E41F3" w:rsidRPr="00A2608A" w:rsidRDefault="00145D43">
            <w:pPr>
              <w:pStyle w:val="CRCoverPage"/>
              <w:spacing w:after="0"/>
              <w:ind w:left="99"/>
              <w:rPr>
                <w:noProof/>
              </w:rPr>
            </w:pPr>
            <w:r w:rsidRPr="00A2608A">
              <w:rPr>
                <w:noProof/>
              </w:rPr>
              <w:t xml:space="preserve">TS/TR ... CR ... </w:t>
            </w:r>
          </w:p>
        </w:tc>
      </w:tr>
      <w:tr w:rsidR="001E41F3" w:rsidRPr="00A2608A" w14:paraId="5AA07FFB" w14:textId="77777777" w:rsidTr="00547111">
        <w:tc>
          <w:tcPr>
            <w:tcW w:w="2694" w:type="dxa"/>
            <w:gridSpan w:val="2"/>
            <w:tcBorders>
              <w:left w:val="single" w:sz="4" w:space="0" w:color="auto"/>
            </w:tcBorders>
          </w:tcPr>
          <w:p w14:paraId="78966BA1" w14:textId="77777777" w:rsidR="001E41F3" w:rsidRPr="00A2608A" w:rsidRDefault="00145D43">
            <w:pPr>
              <w:pStyle w:val="CRCoverPage"/>
              <w:spacing w:after="0"/>
              <w:rPr>
                <w:b/>
                <w:i/>
                <w:noProof/>
              </w:rPr>
            </w:pPr>
            <w:r w:rsidRPr="00A2608A">
              <w:rPr>
                <w:b/>
                <w:i/>
                <w:noProof/>
              </w:rPr>
              <w:t xml:space="preserve">(show </w:t>
            </w:r>
            <w:r w:rsidR="00592D74" w:rsidRPr="00A2608A">
              <w:rPr>
                <w:b/>
                <w:i/>
                <w:noProof/>
              </w:rPr>
              <w:t xml:space="preserve">related </w:t>
            </w:r>
            <w:r w:rsidRPr="00A2608A">
              <w:rPr>
                <w:b/>
                <w:i/>
                <w:noProof/>
              </w:rPr>
              <w:t>CR</w:t>
            </w:r>
            <w:r w:rsidR="00592D74" w:rsidRPr="00A2608A">
              <w:rPr>
                <w:b/>
                <w:i/>
                <w:noProof/>
              </w:rPr>
              <w:t>s</w:t>
            </w:r>
            <w:r w:rsidRPr="00A2608A">
              <w:rPr>
                <w:b/>
                <w:i/>
                <w:noProof/>
              </w:rPr>
              <w:t>)</w:t>
            </w:r>
          </w:p>
        </w:tc>
        <w:tc>
          <w:tcPr>
            <w:tcW w:w="284" w:type="dxa"/>
            <w:tcBorders>
              <w:top w:val="single" w:sz="4" w:space="0" w:color="auto"/>
              <w:left w:val="single" w:sz="4" w:space="0" w:color="auto"/>
              <w:bottom w:val="single" w:sz="4" w:space="0" w:color="auto"/>
            </w:tcBorders>
            <w:shd w:val="pct25" w:color="FFFF00" w:fill="auto"/>
          </w:tcPr>
          <w:p w14:paraId="3DABFD85" w14:textId="77777777" w:rsidR="001E41F3" w:rsidRPr="00A260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99EE0" w14:textId="77777777" w:rsidR="001E41F3" w:rsidRPr="00A2608A" w:rsidRDefault="000D6087">
            <w:pPr>
              <w:pStyle w:val="CRCoverPage"/>
              <w:spacing w:after="0"/>
              <w:jc w:val="center"/>
              <w:rPr>
                <w:b/>
                <w:caps/>
                <w:noProof/>
                <w:lang w:eastAsia="zh-CN"/>
              </w:rPr>
            </w:pPr>
            <w:r w:rsidRPr="00A2608A">
              <w:rPr>
                <w:rFonts w:hint="eastAsia"/>
                <w:b/>
                <w:caps/>
                <w:noProof/>
                <w:lang w:eastAsia="zh-CN"/>
              </w:rPr>
              <w:t>x</w:t>
            </w:r>
          </w:p>
        </w:tc>
        <w:tc>
          <w:tcPr>
            <w:tcW w:w="2977" w:type="dxa"/>
            <w:gridSpan w:val="4"/>
          </w:tcPr>
          <w:p w14:paraId="79C0BCC1" w14:textId="77777777" w:rsidR="001E41F3" w:rsidRPr="00A2608A" w:rsidRDefault="001E41F3">
            <w:pPr>
              <w:pStyle w:val="CRCoverPage"/>
              <w:spacing w:after="0"/>
              <w:rPr>
                <w:noProof/>
              </w:rPr>
            </w:pPr>
            <w:r w:rsidRPr="00A2608A">
              <w:rPr>
                <w:noProof/>
              </w:rPr>
              <w:t xml:space="preserve"> O&amp;M Specifications</w:t>
            </w:r>
          </w:p>
        </w:tc>
        <w:tc>
          <w:tcPr>
            <w:tcW w:w="3401" w:type="dxa"/>
            <w:gridSpan w:val="3"/>
            <w:tcBorders>
              <w:right w:val="single" w:sz="4" w:space="0" w:color="auto"/>
            </w:tcBorders>
            <w:shd w:val="pct30" w:color="FFFF00" w:fill="auto"/>
          </w:tcPr>
          <w:p w14:paraId="72163FF5" w14:textId="77777777" w:rsidR="001E41F3" w:rsidRPr="00A2608A" w:rsidRDefault="00145D43">
            <w:pPr>
              <w:pStyle w:val="CRCoverPage"/>
              <w:spacing w:after="0"/>
              <w:ind w:left="99"/>
              <w:rPr>
                <w:noProof/>
              </w:rPr>
            </w:pPr>
            <w:r w:rsidRPr="00A2608A">
              <w:rPr>
                <w:noProof/>
              </w:rPr>
              <w:t>TS</w:t>
            </w:r>
            <w:r w:rsidR="000A6394" w:rsidRPr="00A2608A">
              <w:rPr>
                <w:noProof/>
              </w:rPr>
              <w:t xml:space="preserve">/TR ... CR ... </w:t>
            </w:r>
          </w:p>
        </w:tc>
      </w:tr>
      <w:tr w:rsidR="001E41F3" w:rsidRPr="00A2608A" w14:paraId="15696990" w14:textId="77777777" w:rsidTr="008863B9">
        <w:tc>
          <w:tcPr>
            <w:tcW w:w="2694" w:type="dxa"/>
            <w:gridSpan w:val="2"/>
            <w:tcBorders>
              <w:left w:val="single" w:sz="4" w:space="0" w:color="auto"/>
            </w:tcBorders>
          </w:tcPr>
          <w:p w14:paraId="5A5AA243" w14:textId="77777777" w:rsidR="001E41F3" w:rsidRPr="00A2608A" w:rsidRDefault="001E41F3">
            <w:pPr>
              <w:pStyle w:val="CRCoverPage"/>
              <w:spacing w:after="0"/>
              <w:rPr>
                <w:b/>
                <w:i/>
                <w:noProof/>
              </w:rPr>
            </w:pPr>
          </w:p>
        </w:tc>
        <w:tc>
          <w:tcPr>
            <w:tcW w:w="6946" w:type="dxa"/>
            <w:gridSpan w:val="9"/>
            <w:tcBorders>
              <w:right w:val="single" w:sz="4" w:space="0" w:color="auto"/>
            </w:tcBorders>
          </w:tcPr>
          <w:p w14:paraId="620FDBA0" w14:textId="77777777" w:rsidR="001E41F3" w:rsidRPr="00A2608A" w:rsidRDefault="001E41F3">
            <w:pPr>
              <w:pStyle w:val="CRCoverPage"/>
              <w:spacing w:after="0"/>
              <w:rPr>
                <w:noProof/>
              </w:rPr>
            </w:pPr>
          </w:p>
        </w:tc>
      </w:tr>
      <w:tr w:rsidR="001E41F3" w:rsidRPr="00A2608A" w14:paraId="5E5DB444" w14:textId="77777777" w:rsidTr="008863B9">
        <w:tc>
          <w:tcPr>
            <w:tcW w:w="2694" w:type="dxa"/>
            <w:gridSpan w:val="2"/>
            <w:tcBorders>
              <w:left w:val="single" w:sz="4" w:space="0" w:color="auto"/>
              <w:bottom w:val="single" w:sz="4" w:space="0" w:color="auto"/>
            </w:tcBorders>
          </w:tcPr>
          <w:p w14:paraId="08036406" w14:textId="77777777" w:rsidR="001E41F3" w:rsidRPr="00A2608A" w:rsidRDefault="001E41F3">
            <w:pPr>
              <w:pStyle w:val="CRCoverPage"/>
              <w:tabs>
                <w:tab w:val="right" w:pos="2184"/>
              </w:tabs>
              <w:spacing w:after="0"/>
              <w:rPr>
                <w:b/>
                <w:i/>
                <w:noProof/>
              </w:rPr>
            </w:pPr>
            <w:r w:rsidRPr="00A2608A">
              <w:rPr>
                <w:b/>
                <w:i/>
                <w:noProof/>
              </w:rPr>
              <w:t>Other comments:</w:t>
            </w:r>
          </w:p>
        </w:tc>
        <w:tc>
          <w:tcPr>
            <w:tcW w:w="6946" w:type="dxa"/>
            <w:gridSpan w:val="9"/>
            <w:tcBorders>
              <w:bottom w:val="single" w:sz="4" w:space="0" w:color="auto"/>
              <w:right w:val="single" w:sz="4" w:space="0" w:color="auto"/>
            </w:tcBorders>
            <w:shd w:val="pct30" w:color="FFFF00" w:fill="auto"/>
          </w:tcPr>
          <w:p w14:paraId="05210231" w14:textId="13753804" w:rsidR="001E41F3" w:rsidRPr="00A2608A" w:rsidRDefault="00FC715E" w:rsidP="008430EF">
            <w:pPr>
              <w:pStyle w:val="CRCoverPage"/>
              <w:spacing w:after="0"/>
              <w:ind w:left="100"/>
              <w:rPr>
                <w:noProof/>
              </w:rPr>
            </w:pPr>
            <w:r w:rsidRPr="00A2608A">
              <w:rPr>
                <w:noProof/>
              </w:rPr>
              <w:t xml:space="preserve">The corresponding update in 23.502 is agreed in </w:t>
            </w:r>
            <w:r w:rsidR="008430EF" w:rsidRPr="00A2608A">
              <w:rPr>
                <w:noProof/>
              </w:rPr>
              <w:t>23.502 CR#1980 (</w:t>
            </w:r>
            <w:hyperlink r:id="rId13" w:history="1">
              <w:r w:rsidRPr="00A2608A">
                <w:rPr>
                  <w:rStyle w:val="Hyperlink"/>
                  <w:noProof/>
                </w:rPr>
                <w:t>S2-2001680</w:t>
              </w:r>
            </w:hyperlink>
            <w:r w:rsidR="008430EF" w:rsidRPr="00A2608A">
              <w:rPr>
                <w:noProof/>
              </w:rPr>
              <w:t>)</w:t>
            </w:r>
            <w:r w:rsidRPr="00A2608A">
              <w:rPr>
                <w:noProof/>
              </w:rPr>
              <w:t xml:space="preserve"> in SA2#136AH.  </w:t>
            </w:r>
          </w:p>
        </w:tc>
      </w:tr>
      <w:tr w:rsidR="008863B9" w:rsidRPr="00A2608A" w14:paraId="70FB6FF5" w14:textId="77777777" w:rsidTr="008863B9">
        <w:tc>
          <w:tcPr>
            <w:tcW w:w="2694" w:type="dxa"/>
            <w:gridSpan w:val="2"/>
            <w:tcBorders>
              <w:top w:val="single" w:sz="4" w:space="0" w:color="auto"/>
              <w:bottom w:val="single" w:sz="4" w:space="0" w:color="auto"/>
            </w:tcBorders>
          </w:tcPr>
          <w:p w14:paraId="4BD983D2" w14:textId="77777777" w:rsidR="008863B9" w:rsidRPr="00A2608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A2F770" w14:textId="77777777" w:rsidR="008863B9" w:rsidRPr="00A2608A" w:rsidRDefault="008863B9">
            <w:pPr>
              <w:pStyle w:val="CRCoverPage"/>
              <w:spacing w:after="0"/>
              <w:ind w:left="100"/>
              <w:rPr>
                <w:noProof/>
                <w:sz w:val="8"/>
                <w:szCs w:val="8"/>
              </w:rPr>
            </w:pPr>
          </w:p>
        </w:tc>
      </w:tr>
      <w:tr w:rsidR="008863B9" w:rsidRPr="00A2608A" w14:paraId="357E9710" w14:textId="77777777" w:rsidTr="008863B9">
        <w:tc>
          <w:tcPr>
            <w:tcW w:w="2694" w:type="dxa"/>
            <w:gridSpan w:val="2"/>
            <w:tcBorders>
              <w:top w:val="single" w:sz="4" w:space="0" w:color="auto"/>
              <w:left w:val="single" w:sz="4" w:space="0" w:color="auto"/>
              <w:bottom w:val="single" w:sz="4" w:space="0" w:color="auto"/>
            </w:tcBorders>
          </w:tcPr>
          <w:p w14:paraId="7902F5F9" w14:textId="77777777" w:rsidR="008863B9" w:rsidRPr="00A2608A" w:rsidRDefault="008863B9">
            <w:pPr>
              <w:pStyle w:val="CRCoverPage"/>
              <w:tabs>
                <w:tab w:val="right" w:pos="2184"/>
              </w:tabs>
              <w:spacing w:after="0"/>
              <w:rPr>
                <w:b/>
                <w:i/>
                <w:noProof/>
              </w:rPr>
            </w:pPr>
            <w:r w:rsidRPr="00A2608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A96F8" w14:textId="77777777" w:rsidR="009F712B" w:rsidRPr="00A2608A" w:rsidRDefault="009F712B" w:rsidP="00275103">
            <w:pPr>
              <w:pStyle w:val="CRCoverPage"/>
              <w:spacing w:before="60" w:after="0"/>
              <w:rPr>
                <w:noProof/>
              </w:rPr>
            </w:pPr>
          </w:p>
        </w:tc>
      </w:tr>
    </w:tbl>
    <w:p w14:paraId="54761B1A" w14:textId="77777777" w:rsidR="001E41F3" w:rsidRPr="00A2608A" w:rsidRDefault="001E41F3">
      <w:pPr>
        <w:pStyle w:val="CRCoverPage"/>
        <w:spacing w:after="0"/>
        <w:rPr>
          <w:noProof/>
          <w:sz w:val="8"/>
          <w:szCs w:val="8"/>
        </w:rPr>
      </w:pPr>
    </w:p>
    <w:p w14:paraId="51FA8990" w14:textId="77777777" w:rsidR="001E41F3" w:rsidRPr="00A2608A" w:rsidRDefault="001E41F3">
      <w:pPr>
        <w:rPr>
          <w:noProof/>
        </w:rPr>
        <w:sectPr w:rsidR="001E41F3" w:rsidRPr="00A2608A">
          <w:headerReference w:type="even" r:id="rId14"/>
          <w:footnotePr>
            <w:numRestart w:val="eachSect"/>
          </w:footnotePr>
          <w:pgSz w:w="11907" w:h="16840" w:code="9"/>
          <w:pgMar w:top="1418" w:right="1134" w:bottom="1134" w:left="1134" w:header="680" w:footer="567" w:gutter="0"/>
          <w:cols w:space="720"/>
        </w:sectPr>
      </w:pPr>
    </w:p>
    <w:p w14:paraId="137C4058" w14:textId="77777777" w:rsidR="00F13EF9" w:rsidRPr="00A2608A" w:rsidRDefault="00F13EF9" w:rsidP="00F13EF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A2608A">
        <w:rPr>
          <w:rFonts w:ascii="Arial" w:hAnsi="Arial"/>
          <w:i/>
          <w:color w:val="0070C0"/>
          <w:sz w:val="24"/>
          <w:lang w:val="en-US"/>
        </w:rPr>
        <w:lastRenderedPageBreak/>
        <w:t>FIRST CHANGE</w:t>
      </w:r>
    </w:p>
    <w:bookmarkEnd w:id="2"/>
    <w:p w14:paraId="20BD1A15" w14:textId="77777777" w:rsidR="001E41F3" w:rsidRPr="00A2608A" w:rsidRDefault="001E41F3">
      <w:pPr>
        <w:rPr>
          <w:noProof/>
        </w:rPr>
      </w:pPr>
    </w:p>
    <w:p w14:paraId="119E4E41" w14:textId="77777777" w:rsidR="00181AAB" w:rsidRPr="00A2608A" w:rsidRDefault="00181AAB" w:rsidP="00181AAB">
      <w:pPr>
        <w:pStyle w:val="Heading4"/>
        <w:rPr>
          <w:lang w:eastAsia="zh-CN"/>
        </w:rPr>
      </w:pPr>
      <w:bookmarkStart w:id="3" w:name="_Toc27846772"/>
      <w:r w:rsidRPr="00A2608A">
        <w:rPr>
          <w:lang w:eastAsia="zh-CN"/>
        </w:rPr>
        <w:t>5.17.2.2</w:t>
      </w:r>
      <w:r w:rsidRPr="00A2608A">
        <w:rPr>
          <w:lang w:eastAsia="zh-CN"/>
        </w:rPr>
        <w:tab/>
        <w:t>Interworking Procedures with N26 interface</w:t>
      </w:r>
      <w:bookmarkEnd w:id="3"/>
    </w:p>
    <w:p w14:paraId="012CD70E" w14:textId="77777777" w:rsidR="00181AAB" w:rsidRPr="00A2608A" w:rsidRDefault="00181AAB" w:rsidP="00181AAB">
      <w:pPr>
        <w:pStyle w:val="Heading5"/>
        <w:rPr>
          <w:lang w:eastAsia="zh-CN"/>
        </w:rPr>
      </w:pPr>
      <w:bookmarkStart w:id="4" w:name="_Toc20149974"/>
      <w:bookmarkStart w:id="5" w:name="_Toc27846773"/>
      <w:r w:rsidRPr="00A2608A">
        <w:rPr>
          <w:lang w:eastAsia="zh-CN"/>
        </w:rPr>
        <w:t>5.17.2.2.1</w:t>
      </w:r>
      <w:r w:rsidRPr="00A2608A">
        <w:rPr>
          <w:lang w:eastAsia="zh-CN"/>
        </w:rPr>
        <w:tab/>
        <w:t>General</w:t>
      </w:r>
      <w:bookmarkEnd w:id="4"/>
      <w:bookmarkEnd w:id="5"/>
    </w:p>
    <w:p w14:paraId="3042D37B" w14:textId="77777777" w:rsidR="00181AAB" w:rsidRPr="00A2608A" w:rsidRDefault="00181AAB" w:rsidP="00181AAB">
      <w:r w:rsidRPr="00A2608A">
        <w:t>Interworking procedures using the N26 interface, enables the exchange of MM and SM states between the source and target network. When interworking procedures with N26 is used, the UE operates in single-registration mode. For the 3GPP access, the network keeps only one valid MM state for the UE, either in the AMF or MME. For the 3GPP access, either the AMF or the MME is registered in the HSS+UDM.</w:t>
      </w:r>
    </w:p>
    <w:p w14:paraId="0EB7F3A6" w14:textId="77777777" w:rsidR="00181AAB" w:rsidRPr="00A2608A" w:rsidRDefault="00181AAB" w:rsidP="00181AAB">
      <w:r w:rsidRPr="00A2608A">
        <w:t>The support for N26 interface between AMF in 5GC and MME in EPC is required to enable seamless session continuity (e.g. for voice services) for inter-system change.</w:t>
      </w:r>
    </w:p>
    <w:p w14:paraId="420ADDBE" w14:textId="77777777" w:rsidR="00181AAB" w:rsidRPr="00A2608A" w:rsidRDefault="00181AAB" w:rsidP="00181AAB">
      <w:r w:rsidRPr="00A2608A">
        <w:t>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When the UE moves from 5GS to EPS, the SMF determines which PDU Sessions can be relocated to the target EPS, e.g. based on capability of the deployed EPS, operator policies for which PDU Session, seamless session continuity should be supported etc.</w:t>
      </w:r>
      <w:r w:rsidRPr="00A2608A" w:rsidDel="00844C08">
        <w:t xml:space="preserve"> </w:t>
      </w:r>
      <w:r w:rsidRPr="00A2608A">
        <w:t>The SMF can release the PDU Sessions that cannot be transferred as part of the handover or Idle mode mobility. However, whether the PDU Session is successfully moved to the target network is determined by target EPS.</w:t>
      </w:r>
    </w:p>
    <w:p w14:paraId="35E98738" w14:textId="77777777" w:rsidR="00181AAB" w:rsidRPr="00A2608A" w:rsidRDefault="00181AAB" w:rsidP="00181AAB">
      <w:pPr>
        <w:rPr>
          <w:rFonts w:eastAsia="DengXian"/>
        </w:rPr>
      </w:pPr>
      <w:r w:rsidRPr="00A2608A">
        <w:rPr>
          <w:rFonts w:eastAsia="DengXian"/>
        </w:rPr>
        <w:t>Similarly,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When the UE moves from EPS to 5GS, for the case when the MME has selected P-GW+SMF even for PDN connections that cannot be relocated to the target 5GS, the P-GW+SMF determines which PDN Connections can be relocated to the target 5GS, e.g. based on capability of the deployed 5GS, subscription and operator policies for which PDN Connection, seamless session continuity should be supported etc. The P-GW+SMF and NG-RAN can reject the PDN Connections that cannot be transferred as part of the handover or Idle mode mobility.</w:t>
      </w:r>
    </w:p>
    <w:p w14:paraId="5AF5528C" w14:textId="77777777" w:rsidR="00181AAB" w:rsidRPr="00A2608A" w:rsidRDefault="00181AAB" w:rsidP="00181AAB">
      <w:pPr>
        <w:rPr>
          <w:rFonts w:eastAsia="DengXian"/>
        </w:rPr>
      </w:pPr>
      <w:r w:rsidRPr="00A2608A">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106CB195" w14:textId="77777777" w:rsidR="00181AAB" w:rsidRPr="00A2608A" w:rsidRDefault="00181AAB" w:rsidP="00181AAB">
      <w:pPr>
        <w:pStyle w:val="NO"/>
        <w:rPr>
          <w:lang w:eastAsia="zh-CN"/>
        </w:rPr>
      </w:pPr>
      <w:r w:rsidRPr="00A2608A">
        <w:rPr>
          <w:rFonts w:eastAsia="DengXian"/>
        </w:rPr>
        <w:t>NOTE:</w:t>
      </w:r>
      <w:r w:rsidRPr="00A2608A">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A2608A">
        <w:t>5GS</w:t>
      </w:r>
      <w:r w:rsidRPr="00A2608A">
        <w:rPr>
          <w:rFonts w:eastAsia="DengXian"/>
        </w:rPr>
        <w:t xml:space="preserve"> to </w:t>
      </w:r>
      <w:r w:rsidRPr="00A2608A">
        <w:t>EPS</w:t>
      </w:r>
      <w:r w:rsidRPr="00A2608A">
        <w:rPr>
          <w:rFonts w:eastAsia="DengXian"/>
        </w:rPr>
        <w:t xml:space="preserve"> Idle mode mobility and presenting a mapped GUTI pointing to an AMF that has been taken out of service or has failed.</w:t>
      </w:r>
    </w:p>
    <w:p w14:paraId="34E56A1C" w14:textId="2EE70388" w:rsidR="00181AAB" w:rsidRPr="00A2608A" w:rsidRDefault="00181AAB" w:rsidP="00181AAB">
      <w:pPr>
        <w:rPr>
          <w:lang w:eastAsia="zh-CN"/>
        </w:rPr>
      </w:pPr>
      <w:r w:rsidRPr="00A2608A">
        <w:rPr>
          <w:lang w:eastAsia="zh-CN"/>
        </w:rPr>
        <w:t>In the case of mobility from 5GS to EPS, if the MME lacks certain capability, e.g. MME not supporting 15 EPS bearers, the 5GC shall not transfer the UE EPS bearers and/or EPS PDN connections that are not supported by the EPC network.</w:t>
      </w:r>
      <w:ins w:id="6" w:author="zte-v1" w:date="2020-01-04T14:32:00Z">
        <w:r w:rsidR="0016345B" w:rsidRPr="00A2608A">
          <w:rPr>
            <w:lang w:eastAsia="zh-CN"/>
          </w:rPr>
          <w:t xml:space="preserve"> </w:t>
        </w:r>
      </w:ins>
      <w:ins w:id="7" w:author="zte-v2" w:date="2020-01-16T15:26:00Z">
        <w:r w:rsidR="00544355" w:rsidRPr="00A2608A">
          <w:rPr>
            <w:lang w:eastAsia="zh-CN"/>
          </w:rPr>
          <w:t xml:space="preserve">If </w:t>
        </w:r>
      </w:ins>
      <w:ins w:id="8" w:author="zte-v2" w:date="2020-01-16T20:43:00Z">
        <w:r w:rsidR="00FB46BE" w:rsidRPr="00A2608A">
          <w:rPr>
            <w:lang w:eastAsia="zh-CN"/>
          </w:rPr>
          <w:t xml:space="preserve">the </w:t>
        </w:r>
      </w:ins>
      <w:ins w:id="9" w:author="zte-v2" w:date="2020-01-16T15:26:00Z">
        <w:r w:rsidR="00544355" w:rsidRPr="00A2608A">
          <w:rPr>
            <w:lang w:eastAsia="zh-CN"/>
          </w:rPr>
          <w:t xml:space="preserve">MME </w:t>
        </w:r>
      </w:ins>
      <w:ins w:id="10" w:author="zte-v2" w:date="2020-01-16T20:44:00Z">
        <w:r w:rsidR="00FB46BE" w:rsidRPr="00A2608A">
          <w:rPr>
            <w:rFonts w:cs="Arial"/>
            <w:lang w:eastAsia="zh-CN"/>
          </w:rPr>
          <w:t>does</w:t>
        </w:r>
      </w:ins>
      <w:ins w:id="11" w:author="Judy Gan" w:date="2020-02-10T23:00:00Z">
        <w:r w:rsidR="00517C52" w:rsidRPr="00A2608A">
          <w:rPr>
            <w:rFonts w:cs="Arial"/>
            <w:lang w:eastAsia="zh-CN"/>
          </w:rPr>
          <w:t xml:space="preserve"> </w:t>
        </w:r>
      </w:ins>
      <w:ins w:id="12" w:author="zte-v2" w:date="2020-01-16T20:44:00Z">
        <w:r w:rsidR="00FB46BE" w:rsidRPr="00A2608A">
          <w:rPr>
            <w:rFonts w:cs="Arial"/>
            <w:lang w:eastAsia="zh-CN"/>
          </w:rPr>
          <w:t>n</w:t>
        </w:r>
      </w:ins>
      <w:ins w:id="13" w:author="Ericsson JGr3" w:date="2020-02-11T10:42:00Z">
        <w:r w:rsidR="00B13CD9" w:rsidRPr="00A2608A">
          <w:rPr>
            <w:rFonts w:cs="Arial"/>
            <w:lang w:eastAsia="zh-CN"/>
          </w:rPr>
          <w:t>o</w:t>
        </w:r>
      </w:ins>
      <w:ins w:id="14" w:author="zte-v2" w:date="2020-01-16T20:44:00Z">
        <w:r w:rsidR="00FB46BE" w:rsidRPr="00A2608A">
          <w:rPr>
            <w:rFonts w:cs="Arial"/>
            <w:lang w:eastAsia="zh-CN"/>
          </w:rPr>
          <w:t>t</w:t>
        </w:r>
      </w:ins>
      <w:ins w:id="15" w:author="zte-v2" w:date="2020-01-16T15:27:00Z">
        <w:r w:rsidR="00544355" w:rsidRPr="00A2608A">
          <w:rPr>
            <w:lang w:eastAsia="zh-CN"/>
          </w:rPr>
          <w:t xml:space="preserve"> support </w:t>
        </w:r>
      </w:ins>
      <w:ins w:id="16" w:author="zte-v2" w:date="2020-01-16T15:26:00Z">
        <w:r w:rsidR="00FB46BE" w:rsidRPr="00A2608A">
          <w:rPr>
            <w:lang w:eastAsia="zh-CN"/>
          </w:rPr>
          <w:t>15 EPS</w:t>
        </w:r>
        <w:r w:rsidR="00544355" w:rsidRPr="00A2608A">
          <w:rPr>
            <w:lang w:eastAsia="zh-CN"/>
          </w:rPr>
          <w:t xml:space="preserve"> bearers</w:t>
        </w:r>
      </w:ins>
      <w:ins w:id="17" w:author="zte-v2" w:date="2020-01-16T15:27:00Z">
        <w:r w:rsidR="00544355" w:rsidRPr="00A2608A">
          <w:rPr>
            <w:lang w:eastAsia="zh-CN"/>
          </w:rPr>
          <w:t>, t</w:t>
        </w:r>
      </w:ins>
      <w:ins w:id="18" w:author="zte-v1" w:date="2020-01-04T14:32:00Z">
        <w:r w:rsidR="0016345B" w:rsidRPr="00A2608A">
          <w:rPr>
            <w:lang w:eastAsia="zh-CN"/>
          </w:rPr>
          <w:t xml:space="preserve">he AMF determines </w:t>
        </w:r>
      </w:ins>
      <w:ins w:id="19" w:author="Ericsson JGr3" w:date="2020-01-22T22:00:00Z">
        <w:r w:rsidR="00AE3AA8" w:rsidRPr="00A2608A">
          <w:rPr>
            <w:lang w:eastAsia="zh-CN"/>
          </w:rPr>
          <w:t xml:space="preserve">which </w:t>
        </w:r>
      </w:ins>
      <w:ins w:id="20" w:author="zte-v1" w:date="2020-01-04T15:06:00Z">
        <w:r w:rsidR="0016345B" w:rsidRPr="00A2608A">
          <w:rPr>
            <w:lang w:eastAsia="zh-CN"/>
          </w:rPr>
          <w:t xml:space="preserve">EBIs </w:t>
        </w:r>
      </w:ins>
      <w:ins w:id="21" w:author="Ericsson JGr3" w:date="2020-01-22T22:00:00Z">
        <w:r w:rsidR="00AE3AA8" w:rsidRPr="00A2608A">
          <w:rPr>
            <w:lang w:eastAsia="zh-CN"/>
          </w:rPr>
          <w:t>can</w:t>
        </w:r>
      </w:ins>
      <w:ins w:id="22" w:author="zte-v4" w:date="2020-02-13T01:03:00Z">
        <w:r w:rsidR="00572EFB" w:rsidRPr="00A2608A">
          <w:rPr>
            <w:lang w:eastAsia="zh-CN"/>
          </w:rPr>
          <w:t xml:space="preserve">not </w:t>
        </w:r>
      </w:ins>
      <w:ins w:id="23" w:author="Ericsson JGr3" w:date="2020-01-22T22:00:00Z">
        <w:r w:rsidR="00AE3AA8" w:rsidRPr="00A2608A">
          <w:rPr>
            <w:lang w:eastAsia="zh-CN"/>
          </w:rPr>
          <w:t>be</w:t>
        </w:r>
      </w:ins>
      <w:ins w:id="24" w:author="zte-v1" w:date="2020-01-04T15:06:00Z">
        <w:r w:rsidR="0016345B" w:rsidRPr="00A2608A">
          <w:rPr>
            <w:lang w:eastAsia="zh-CN"/>
          </w:rPr>
          <w:t xml:space="preserve"> transferred to </w:t>
        </w:r>
      </w:ins>
      <w:ins w:id="25" w:author="zte-v1" w:date="2020-01-04T15:12:00Z">
        <w:r w:rsidR="0016345B" w:rsidRPr="00A2608A">
          <w:rPr>
            <w:lang w:eastAsia="zh-CN"/>
          </w:rPr>
          <w:t>EPS</w:t>
        </w:r>
      </w:ins>
      <w:ins w:id="26" w:author="Ericsson JGr3" w:date="2020-01-22T22:04:00Z">
        <w:r w:rsidR="00386DD2" w:rsidRPr="00A2608A">
          <w:rPr>
            <w:lang w:eastAsia="zh-CN"/>
          </w:rPr>
          <w:t>,</w:t>
        </w:r>
      </w:ins>
      <w:ins w:id="27" w:author="Ericsson JGr3" w:date="2020-01-22T22:03:00Z">
        <w:r w:rsidR="00AE3AA8" w:rsidRPr="00A2608A">
          <w:rPr>
            <w:lang w:eastAsia="zh-CN"/>
          </w:rPr>
          <w:t xml:space="preserve"> and </w:t>
        </w:r>
      </w:ins>
      <w:ins w:id="28" w:author="Ericsson JGr3" w:date="2020-01-22T22:04:00Z">
        <w:r w:rsidR="00AE3AA8" w:rsidRPr="00A2608A">
          <w:rPr>
            <w:lang w:eastAsia="zh-CN"/>
          </w:rPr>
          <w:t>retriev</w:t>
        </w:r>
      </w:ins>
      <w:ins w:id="29" w:author="Ericsson JGr3" w:date="2020-01-22T22:05:00Z">
        <w:r w:rsidR="00552AC5" w:rsidRPr="00A2608A">
          <w:rPr>
            <w:lang w:eastAsia="zh-CN"/>
          </w:rPr>
          <w:t xml:space="preserve">es </w:t>
        </w:r>
      </w:ins>
      <w:ins w:id="30" w:author="zte-v4" w:date="2020-02-13T01:03:00Z">
        <w:r w:rsidR="00572EFB" w:rsidRPr="00A2608A">
          <w:rPr>
            <w:lang w:eastAsia="zh-CN"/>
          </w:rPr>
          <w:t>the EPS bearer context</w:t>
        </w:r>
      </w:ins>
      <w:ins w:id="31" w:author="zte-v4" w:date="2020-02-13T12:13:00Z">
        <w:r w:rsidR="0044073A" w:rsidRPr="00A2608A">
          <w:rPr>
            <w:lang w:eastAsia="zh-CN"/>
          </w:rPr>
          <w:t>s</w:t>
        </w:r>
      </w:ins>
      <w:ins w:id="32" w:author="zte-v4" w:date="2020-02-13T01:03:00Z">
        <w:r w:rsidR="00572EFB" w:rsidRPr="00A2608A">
          <w:rPr>
            <w:lang w:eastAsia="zh-CN"/>
          </w:rPr>
          <w:t xml:space="preserve"> </w:t>
        </w:r>
      </w:ins>
      <w:ins w:id="33" w:author="Nokia-r1" w:date="2020-02-24T19:53:00Z">
        <w:r w:rsidR="00EA2CA8" w:rsidRPr="00A2608A">
          <w:rPr>
            <w:lang w:eastAsia="zh-CN"/>
          </w:rPr>
          <w:t xml:space="preserve">from the P-GW-C+SMF </w:t>
        </w:r>
      </w:ins>
      <w:ins w:id="34" w:author="zte-v4" w:date="2020-02-13T01:04:00Z">
        <w:r w:rsidR="00572EFB" w:rsidRPr="00A2608A">
          <w:rPr>
            <w:lang w:eastAsia="zh-CN"/>
          </w:rPr>
          <w:t>for the</w:t>
        </w:r>
      </w:ins>
      <w:ins w:id="35" w:author="zte-v1" w:date="2020-02-25T09:46:00Z">
        <w:r w:rsidR="00A23F6E" w:rsidRPr="00A2608A">
          <w:rPr>
            <w:lang w:eastAsia="zh-CN"/>
          </w:rPr>
          <w:t xml:space="preserve"> </w:t>
        </w:r>
      </w:ins>
      <w:ins w:id="36" w:author="zte-v4" w:date="2020-02-13T01:04:00Z">
        <w:r w:rsidR="00572EFB" w:rsidRPr="00A2608A">
          <w:rPr>
            <w:lang w:eastAsia="zh-CN"/>
          </w:rPr>
          <w:t>EBIs</w:t>
        </w:r>
      </w:ins>
      <w:ins w:id="37" w:author="Nokia-r1" w:date="2020-02-24T19:53:00Z">
        <w:r w:rsidR="00EA2CA8" w:rsidRPr="00A2608A">
          <w:rPr>
            <w:lang w:eastAsia="zh-CN"/>
          </w:rPr>
          <w:t xml:space="preserve"> </w:t>
        </w:r>
      </w:ins>
      <w:ins w:id="38" w:author="zte-v1" w:date="2020-02-25T09:47:00Z">
        <w:r w:rsidR="00A23F6E" w:rsidRPr="00A2608A">
          <w:rPr>
            <w:lang w:eastAsia="zh-CN"/>
          </w:rPr>
          <w:t>that can be transferred to EPS</w:t>
        </w:r>
      </w:ins>
      <w:ins w:id="39" w:author="zte-v4" w:date="2020-02-13T01:04:00Z">
        <w:r w:rsidR="00572EFB" w:rsidRPr="00A2608A">
          <w:rPr>
            <w:lang w:eastAsia="zh-CN"/>
          </w:rPr>
          <w:t>.</w:t>
        </w:r>
      </w:ins>
    </w:p>
    <w:p w14:paraId="60248ADD" w14:textId="2E73C8E4" w:rsidR="00181AAB" w:rsidRPr="00A2608A" w:rsidRDefault="0016345B" w:rsidP="0016345B">
      <w:pPr>
        <w:pStyle w:val="NO"/>
        <w:rPr>
          <w:rFonts w:eastAsia="DengXian"/>
        </w:rPr>
      </w:pPr>
      <w:ins w:id="40" w:author="zte-v1" w:date="2020-01-04T15:06:00Z">
        <w:r w:rsidRPr="00A2608A">
          <w:rPr>
            <w:rFonts w:eastAsia="DengXian"/>
          </w:rPr>
          <w:t>NOTE:</w:t>
        </w:r>
        <w:r w:rsidRPr="00A2608A">
          <w:rPr>
            <w:rFonts w:eastAsia="DengXian"/>
          </w:rPr>
          <w:tab/>
        </w:r>
      </w:ins>
      <w:ins w:id="41" w:author="zte-v1" w:date="2020-01-04T15:07:00Z">
        <w:r w:rsidRPr="00A2608A">
          <w:rPr>
            <w:rFonts w:eastAsia="DengXian"/>
          </w:rPr>
          <w:t xml:space="preserve">How the AMF determines </w:t>
        </w:r>
      </w:ins>
      <w:ins w:id="42" w:author="zte-v1" w:date="2020-01-04T15:18:00Z">
        <w:r w:rsidRPr="00A2608A">
          <w:rPr>
            <w:rFonts w:eastAsia="DengXian"/>
          </w:rPr>
          <w:t xml:space="preserve">which EBIs can be transferred to EPS </w:t>
        </w:r>
      </w:ins>
      <w:ins w:id="43" w:author="zte-v1" w:date="2020-01-04T15:24:00Z">
        <w:r w:rsidRPr="00A2608A">
          <w:rPr>
            <w:rFonts w:eastAsia="DengXian"/>
          </w:rPr>
          <w:t xml:space="preserve">is </w:t>
        </w:r>
      </w:ins>
      <w:ins w:id="44" w:author="zte-v1" w:date="2020-01-04T16:40:00Z">
        <w:r w:rsidR="00A2332E" w:rsidRPr="00A2608A">
          <w:rPr>
            <w:rFonts w:eastAsia="DengXian"/>
          </w:rPr>
          <w:t xml:space="preserve">according to local configuration, </w:t>
        </w:r>
      </w:ins>
      <w:ins w:id="45" w:author="zte-v1" w:date="2020-01-04T15:24:00Z">
        <w:r w:rsidRPr="00A2608A">
          <w:rPr>
            <w:rFonts w:eastAsia="DengXian"/>
          </w:rPr>
          <w:t xml:space="preserve">e.g according to DNN, S-NSSAI, ARP </w:t>
        </w:r>
      </w:ins>
      <w:ins w:id="46" w:author="Ericsson JGr3" w:date="2020-01-22T22:04:00Z">
        <w:r w:rsidR="00386DD2" w:rsidRPr="00A2608A">
          <w:rPr>
            <w:rFonts w:eastAsia="DengXian"/>
          </w:rPr>
          <w:t>associated with an</w:t>
        </w:r>
      </w:ins>
      <w:ins w:id="47" w:author="zte-v4" w:date="2020-02-13T15:12:00Z">
        <w:r w:rsidR="00DA44F7" w:rsidRPr="00A2608A">
          <w:rPr>
            <w:rFonts w:eastAsia="DengXian"/>
          </w:rPr>
          <w:t xml:space="preserve"> </w:t>
        </w:r>
      </w:ins>
      <w:ins w:id="48" w:author="zte-v1" w:date="2020-01-04T15:24:00Z">
        <w:r w:rsidRPr="00A2608A">
          <w:rPr>
            <w:rFonts w:eastAsia="DengXian"/>
          </w:rPr>
          <w:t>EBI</w:t>
        </w:r>
      </w:ins>
      <w:ins w:id="49" w:author="zte-v1" w:date="2020-01-04T15:07:00Z">
        <w:r w:rsidRPr="00A2608A">
          <w:rPr>
            <w:rFonts w:eastAsia="DengXian"/>
          </w:rPr>
          <w:t>.</w:t>
        </w:r>
      </w:ins>
    </w:p>
    <w:p w14:paraId="74F02031" w14:textId="77777777" w:rsidR="00F13EF9" w:rsidRPr="00A2608A" w:rsidRDefault="00F13EF9" w:rsidP="00F13EF9">
      <w:pPr>
        <w:rPr>
          <w:rFonts w:eastAsia="DengXian"/>
        </w:rPr>
      </w:pPr>
    </w:p>
    <w:p w14:paraId="3B0FE4D2" w14:textId="77777777" w:rsidR="00F13EF9" w:rsidRPr="002800F7" w:rsidRDefault="00F13EF9" w:rsidP="00F13EF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A2608A">
        <w:rPr>
          <w:rFonts w:ascii="Arial" w:hAnsi="Arial"/>
          <w:i/>
          <w:color w:val="0070C0"/>
          <w:sz w:val="24"/>
          <w:lang w:val="en-US"/>
        </w:rPr>
        <w:t>END OF CHANGES</w:t>
      </w:r>
      <w:bookmarkStart w:id="50" w:name="_GoBack"/>
      <w:bookmarkEnd w:id="50"/>
    </w:p>
    <w:p w14:paraId="6BCA3137" w14:textId="77777777" w:rsidR="00F13EF9" w:rsidRPr="00F13EF9" w:rsidRDefault="00F13EF9" w:rsidP="00F13EF9">
      <w:pPr>
        <w:rPr>
          <w:rFonts w:eastAsia="DengXian"/>
        </w:rPr>
      </w:pPr>
    </w:p>
    <w:sectPr w:rsidR="00F13EF9" w:rsidRPr="00F13E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65BAB" w14:textId="77777777" w:rsidR="00DA37F5" w:rsidRDefault="00DA37F5">
      <w:r>
        <w:separator/>
      </w:r>
    </w:p>
  </w:endnote>
  <w:endnote w:type="continuationSeparator" w:id="0">
    <w:p w14:paraId="3AF1DADD" w14:textId="77777777" w:rsidR="00DA37F5" w:rsidRDefault="00DA3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6AC88" w14:textId="77777777" w:rsidR="00DA37F5" w:rsidRDefault="00DA37F5">
      <w:r>
        <w:separator/>
      </w:r>
    </w:p>
  </w:footnote>
  <w:footnote w:type="continuationSeparator" w:id="0">
    <w:p w14:paraId="7FF086AA" w14:textId="77777777" w:rsidR="00DA37F5" w:rsidRDefault="00DA3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31AF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6550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5965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340B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v1">
    <w15:presenceInfo w15:providerId="None" w15:userId="zte-v1"/>
  </w15:person>
  <w15:person w15:author="zte-v2">
    <w15:presenceInfo w15:providerId="None" w15:userId="zte-v2"/>
  </w15:person>
  <w15:person w15:author="Judy Gan">
    <w15:presenceInfo w15:providerId="None" w15:userId="Judy Gan"/>
  </w15:person>
  <w15:person w15:author="Ericsson JGr3">
    <w15:presenceInfo w15:providerId="None" w15:userId="Ericsson JGr3"/>
  </w15:person>
  <w15:person w15:author="zte-v4">
    <w15:presenceInfo w15:providerId="None" w15:userId="zte-v4"/>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E2B"/>
    <w:rsid w:val="000A0923"/>
    <w:rsid w:val="000A6394"/>
    <w:rsid w:val="000B7FED"/>
    <w:rsid w:val="000C038A"/>
    <w:rsid w:val="000C6598"/>
    <w:rsid w:val="000D6087"/>
    <w:rsid w:val="000E12E9"/>
    <w:rsid w:val="00115245"/>
    <w:rsid w:val="00145D43"/>
    <w:rsid w:val="0016345B"/>
    <w:rsid w:val="00181AAB"/>
    <w:rsid w:val="00192C46"/>
    <w:rsid w:val="001A08B3"/>
    <w:rsid w:val="001A7B60"/>
    <w:rsid w:val="001B096D"/>
    <w:rsid w:val="001B52F0"/>
    <w:rsid w:val="001B5C52"/>
    <w:rsid w:val="001B7A65"/>
    <w:rsid w:val="001C1951"/>
    <w:rsid w:val="001E39FA"/>
    <w:rsid w:val="001E41F3"/>
    <w:rsid w:val="001E4CD5"/>
    <w:rsid w:val="00227454"/>
    <w:rsid w:val="00246A3F"/>
    <w:rsid w:val="0026004D"/>
    <w:rsid w:val="002640DD"/>
    <w:rsid w:val="00275103"/>
    <w:rsid w:val="00275D12"/>
    <w:rsid w:val="00284FEB"/>
    <w:rsid w:val="002860C4"/>
    <w:rsid w:val="00295FAA"/>
    <w:rsid w:val="002B5741"/>
    <w:rsid w:val="002D51D0"/>
    <w:rsid w:val="00305409"/>
    <w:rsid w:val="00320380"/>
    <w:rsid w:val="003609EF"/>
    <w:rsid w:val="0036231A"/>
    <w:rsid w:val="00374DD4"/>
    <w:rsid w:val="00386DD2"/>
    <w:rsid w:val="003C36D0"/>
    <w:rsid w:val="003D17F6"/>
    <w:rsid w:val="003D2B56"/>
    <w:rsid w:val="003E1A36"/>
    <w:rsid w:val="00410371"/>
    <w:rsid w:val="004242F1"/>
    <w:rsid w:val="0044073A"/>
    <w:rsid w:val="004B75B7"/>
    <w:rsid w:val="004C36F6"/>
    <w:rsid w:val="004D0FA3"/>
    <w:rsid w:val="005063B3"/>
    <w:rsid w:val="0051580D"/>
    <w:rsid w:val="00517C52"/>
    <w:rsid w:val="00544355"/>
    <w:rsid w:val="00547111"/>
    <w:rsid w:val="00552AC5"/>
    <w:rsid w:val="0056787A"/>
    <w:rsid w:val="00572EFB"/>
    <w:rsid w:val="00591026"/>
    <w:rsid w:val="0059118B"/>
    <w:rsid w:val="00592D74"/>
    <w:rsid w:val="005A2264"/>
    <w:rsid w:val="005B56EB"/>
    <w:rsid w:val="005E2C44"/>
    <w:rsid w:val="00611397"/>
    <w:rsid w:val="00621188"/>
    <w:rsid w:val="006257ED"/>
    <w:rsid w:val="006725DE"/>
    <w:rsid w:val="00695808"/>
    <w:rsid w:val="006B46FB"/>
    <w:rsid w:val="006C2C0A"/>
    <w:rsid w:val="006E0695"/>
    <w:rsid w:val="006E21FB"/>
    <w:rsid w:val="00717224"/>
    <w:rsid w:val="00792342"/>
    <w:rsid w:val="007977A8"/>
    <w:rsid w:val="007B512A"/>
    <w:rsid w:val="007B54BE"/>
    <w:rsid w:val="007C2097"/>
    <w:rsid w:val="007D6A07"/>
    <w:rsid w:val="007F2E37"/>
    <w:rsid w:val="007F7259"/>
    <w:rsid w:val="008040A8"/>
    <w:rsid w:val="008079FD"/>
    <w:rsid w:val="008279FA"/>
    <w:rsid w:val="008376AF"/>
    <w:rsid w:val="008430EF"/>
    <w:rsid w:val="00855942"/>
    <w:rsid w:val="008626E7"/>
    <w:rsid w:val="00870EE7"/>
    <w:rsid w:val="008863B9"/>
    <w:rsid w:val="008A45A6"/>
    <w:rsid w:val="008B118D"/>
    <w:rsid w:val="008C324E"/>
    <w:rsid w:val="008D3A97"/>
    <w:rsid w:val="008F686C"/>
    <w:rsid w:val="008F6D80"/>
    <w:rsid w:val="009148DE"/>
    <w:rsid w:val="0092060C"/>
    <w:rsid w:val="00922A16"/>
    <w:rsid w:val="00941E30"/>
    <w:rsid w:val="0094792E"/>
    <w:rsid w:val="00953E8A"/>
    <w:rsid w:val="00965F8E"/>
    <w:rsid w:val="009777D9"/>
    <w:rsid w:val="00985BBA"/>
    <w:rsid w:val="00991B88"/>
    <w:rsid w:val="009A5753"/>
    <w:rsid w:val="009A579D"/>
    <w:rsid w:val="009D0C18"/>
    <w:rsid w:val="009E3297"/>
    <w:rsid w:val="009F712B"/>
    <w:rsid w:val="009F734F"/>
    <w:rsid w:val="00A1145E"/>
    <w:rsid w:val="00A2332E"/>
    <w:rsid w:val="00A23F6E"/>
    <w:rsid w:val="00A246B6"/>
    <w:rsid w:val="00A2608A"/>
    <w:rsid w:val="00A37114"/>
    <w:rsid w:val="00A47E70"/>
    <w:rsid w:val="00A50CF0"/>
    <w:rsid w:val="00A75A32"/>
    <w:rsid w:val="00A7671C"/>
    <w:rsid w:val="00AA2CBC"/>
    <w:rsid w:val="00AC5820"/>
    <w:rsid w:val="00AD1CD8"/>
    <w:rsid w:val="00AE3AA8"/>
    <w:rsid w:val="00B13CD9"/>
    <w:rsid w:val="00B258BB"/>
    <w:rsid w:val="00B41FD6"/>
    <w:rsid w:val="00B67B97"/>
    <w:rsid w:val="00B968C8"/>
    <w:rsid w:val="00BA3EC5"/>
    <w:rsid w:val="00BA51D9"/>
    <w:rsid w:val="00BB5DFC"/>
    <w:rsid w:val="00BC1B69"/>
    <w:rsid w:val="00BD279D"/>
    <w:rsid w:val="00BD6BB8"/>
    <w:rsid w:val="00C518EE"/>
    <w:rsid w:val="00C66BA2"/>
    <w:rsid w:val="00C95985"/>
    <w:rsid w:val="00CA432A"/>
    <w:rsid w:val="00CC5026"/>
    <w:rsid w:val="00CC68D0"/>
    <w:rsid w:val="00CD4629"/>
    <w:rsid w:val="00D03F9A"/>
    <w:rsid w:val="00D05B65"/>
    <w:rsid w:val="00D06D51"/>
    <w:rsid w:val="00D24991"/>
    <w:rsid w:val="00D50255"/>
    <w:rsid w:val="00D66520"/>
    <w:rsid w:val="00DA37F5"/>
    <w:rsid w:val="00DA44F7"/>
    <w:rsid w:val="00DE34CF"/>
    <w:rsid w:val="00E13F3D"/>
    <w:rsid w:val="00E34898"/>
    <w:rsid w:val="00E37DDD"/>
    <w:rsid w:val="00EA2CA8"/>
    <w:rsid w:val="00EB09B7"/>
    <w:rsid w:val="00EE7D7C"/>
    <w:rsid w:val="00EF34FE"/>
    <w:rsid w:val="00F1063A"/>
    <w:rsid w:val="00F13EF9"/>
    <w:rsid w:val="00F25D98"/>
    <w:rsid w:val="00F300FB"/>
    <w:rsid w:val="00FB46BE"/>
    <w:rsid w:val="00FB6386"/>
    <w:rsid w:val="00FC715E"/>
    <w:rsid w:val="00FD19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3F805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81AAB"/>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FC71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36AH_Incheon/Docs/S2-2001680.zip"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A5322-1B8F-4590-AA5A-419B4329BD90}">
  <ds:schemaRefs>
    <ds:schemaRef ds:uri="http://schemas.microsoft.com/sharepoint/v3/contenttype/forms"/>
  </ds:schemaRefs>
</ds:datastoreItem>
</file>

<file path=customXml/itemProps2.xml><?xml version="1.0" encoding="utf-8"?>
<ds:datastoreItem xmlns:ds="http://schemas.openxmlformats.org/officeDocument/2006/customXml" ds:itemID="{3254EC88-5125-4E72-B064-46017079D621}">
  <ds:schemaRefs>
    <ds:schemaRef ds:uri="http://schemas.microsoft.com/sharepoint/events"/>
  </ds:schemaRefs>
</ds:datastoreItem>
</file>

<file path=customXml/itemProps3.xml><?xml version="1.0" encoding="utf-8"?>
<ds:datastoreItem xmlns:ds="http://schemas.openxmlformats.org/officeDocument/2006/customXml" ds:itemID="{33C0BC68-06F7-4BDC-992B-7A7F12A64F29}">
  <ds:schemaRefs>
    <ds:schemaRef ds:uri="Microsoft.SharePoint.Taxonomy.ContentTypeSync"/>
  </ds:schemaRefs>
</ds:datastoreItem>
</file>

<file path=customXml/itemProps4.xml><?xml version="1.0" encoding="utf-8"?>
<ds:datastoreItem xmlns:ds="http://schemas.openxmlformats.org/officeDocument/2006/customXml" ds:itemID="{49B068C1-D421-4D84-8CCC-5EAFA39C9E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D65F76-0D8D-47B8-B093-9B948373B7A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B241D20-241B-4D08-B7B7-81C9AFB03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1046</Words>
  <Characters>5381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S2#137E_R02 Update</cp:lastModifiedBy>
  <cp:revision>5</cp:revision>
  <cp:lastPrinted>1900-01-01T06:00:00Z</cp:lastPrinted>
  <dcterms:created xsi:type="dcterms:W3CDTF">2020-02-25T01:54:00Z</dcterms:created>
  <dcterms:modified xsi:type="dcterms:W3CDTF">2020-02-29T08:42:00Z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